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C4" w:rsidRPr="00FB66C4" w:rsidRDefault="00FB66C4" w:rsidP="00FB66C4">
      <w:pPr>
        <w:rPr>
          <w:b/>
          <w:szCs w:val="20"/>
        </w:rPr>
      </w:pPr>
    </w:p>
    <w:p w:rsidR="00FB66C4" w:rsidRPr="001D3C8E" w:rsidRDefault="000E1C04" w:rsidP="00FB66C4">
      <w:pPr>
        <w:pStyle w:val="Szvegtrzs21"/>
        <w:ind w:left="0"/>
        <w:jc w:val="left"/>
        <w:rPr>
          <w:i w:val="0"/>
          <w:sz w:val="56"/>
        </w:rPr>
      </w:pPr>
      <w:r>
        <w:rPr>
          <w:i w:val="0"/>
          <w:noProof/>
          <w:sz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0.15pt;margin-top:-2.55pt;width:81pt;height:43.2pt;z-index:251654144" stroked="f">
            <v:textbox>
              <w:txbxContent>
                <w:p w:rsidR="00EE4339" w:rsidRDefault="00EE4339" w:rsidP="00FB66C4">
                  <w:pPr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KL</w:t>
                  </w:r>
                </w:p>
              </w:txbxContent>
            </v:textbox>
          </v:shape>
        </w:pict>
      </w:r>
      <w:r>
        <w:rPr>
          <w:i w:val="0"/>
          <w:noProof/>
          <w:sz w:val="56"/>
        </w:rPr>
        <w:pict>
          <v:shape id="_x0000_s1030" style="position:absolute;margin-left:-3.85pt;margin-top:5.6pt;width:115.2pt;height:34.85pt;z-index:251657216;mso-position-horizontal:absolute;mso-position-vertical:absolute" coordsize="16128,4879" path="m11015,1801r-1,46l11010,1895r-6,51l10996,2000r-11,58l10973,2116r-14,60l10944,2238r-17,63l10908,2366r-21,65l10866,2497r-21,66l10822,2630r-23,66l10775,2763r-50,130l10676,3020r-50,121l10578,3253r-44,103l10492,3447r-36,76l10426,3585r-58,109l10310,3796r-60,95l10189,3980r-62,82l10065,4139r-65,71l9936,4276r-67,60l9803,4391r-69,50l9666,4487r-71,41l9525,4566r-72,32l9380,4628r-74,26l9232,4676r-75,20l9080,4713r-77,14l8926,4739r-79,9l8768,4756r-80,5l8606,4767r-81,3l8443,4772r-166,1l8107,4773r-89,l7917,4772r-54,-1l7809,4769r-57,-3l7694,4761r-58,-5l7576,4749r-60,-8l7456,4730r-60,-11l7336,4705r-58,-16l7220,4670r-55,-21l7109,4625r-52,-26l7007,4570r-49,-33l6913,4501r-42,-39l6831,4418r-36,-47l6764,4320r-29,-55l6712,4207r-18,-65l6680,4075r-8,-74l6669,3924r1,-37l6673,3848r4,-41l6684,3765r7,-44l6701,3675r10,-46l6723,3581r14,-50l6753,3480r16,-52l6786,3374r18,-54l6823,3264r20,-57l6864,3150r45,-116l6955,2913r50,-122l7055,2667r50,-125l7157,2417r51,-126l7259,2165r12,-29l7285,2105r17,-36l7321,2031r22,-42l7367,1945r29,-45l7427,1853r34,-50l7499,1753r41,-51l7585,1650r50,-53l7687,1545r57,-52l7806,1441r66,-50l7943,1341r76,-48l8099,1246r86,-44l8276,1160r95,-40l8473,1083r107,-33l8693,1019r119,-26l8937,972r131,-18l9205,940r144,-7l9499,930r65,l9628,931r65,2l9759,936r66,4l9890,945r66,6l10022,958r65,9l10151,978r63,12l10277,1004r60,15l10398,1037r57,20l10511,1079r54,24l10617,1129r50,29l10714,1189r44,34l10800,1260r39,39l10873,1342r33,46l10934,1437r24,52l10978,1544r16,59l11006,1666r7,65l11015,1801xm9114,1856r-22,l9070,1857r-24,1l9021,1860r-25,3l8971,1867r-25,6l8921,1878r-24,8l8872,1894r-23,11l8827,1916r-10,8l8807,1931r-10,7l8788,1946r-9,9l8770,1963r-8,9l8754,1983r-27,40l8702,2067r-26,47l8652,2163r-25,52l8603,2270r-23,56l8558,2385r-21,61l8516,2507r-21,63l8476,2633r-18,64l8440,2762r-17,64l8407,2891r-15,64l8377,3019r-14,63l8351,3144r-12,60l8328,3263r-10,57l8310,3375r-8,52l8295,3477r-6,48l8284,3568r-4,41l8277,3645r-1,33l8275,3708r1,17l8277,3742r2,16l8281,3771r3,14l8288,3797r5,12l8298,3818r6,9l8311,3837r7,7l8326,3851r8,6l8343,3863r9,5l8362,3872r11,3l8385,3878r11,3l8408,3883r25,4l8460,3889r59,1l8582,3890r41,l8669,3889r24,-1l8717,3886r25,-3l8767,3879r25,-5l8816,3868r24,-8l8862,3850r11,-5l8885,3839r11,-7l8906,3826r10,-8l8925,3811r9,-10l8943,3793r23,-28l8989,3731r24,-38l9036,3649r22,-46l9080,3552r22,-55l9123,3440r22,-60l9165,3318r19,-65l9203,3186r19,-67l9239,3051r18,-70l9274,2913r15,-70l9304,2774r14,-67l9332,2640r12,-64l9355,2512r11,-60l9375,2394r9,-55l9393,2287r6,-48l9404,2195r5,-40l9412,2121r1,-30l9414,2067r,-28l9413,2013r-2,-23l9408,1968r-2,-9l9403,1950r-3,-10l9396,1932r-4,-8l9386,1916r-6,-6l9373,1903r-8,-5l9357,1891r-10,-5l9337,1882r-11,-4l9313,1874r-14,-4l9284,1867r-34,-5l9211,1859r-45,-2l9114,1856xm5100,1890r-2,99l5092,2083r-9,89l5071,2256r-16,81l5036,2412r-22,71l4988,2551r-29,62l4928,2673r-34,55l4858,2779r-40,47l4777,2871r-43,41l4687,2949r-47,35l4589,3015r-52,28l4484,3068r-56,23l4372,3112r-59,17l4254,3145r-62,12l4131,3169r-64,8l4003,3184r-65,6l3873,3194r-66,2l3740,3196r-503,l3137,3196r-109,-1l2911,3194r-122,-2l2664,3190r-126,-3l2414,3184r-121,-3l2178,3179r-107,-3l1975,3174r-84,-3l1821,3170r-52,-2l1736,3167r-11,l1694,3165r-27,-2l1643,3160r-21,l1613,3161r-8,3l1598,3166r-6,4l1588,3174r-4,6l1582,3187r,9l1583,3230r3,34l1592,3299r7,36l1609,3372r12,36l1635,3445r16,38l1669,3519r20,38l1712,3593r23,37l1761,3666r27,35l1818,3736r31,34l1882,3802r34,32l1952,3864r38,29l2030,3920r40,26l2113,3970r44,22l2202,4011r47,17l2297,4044r50,12l2397,4067r51,7l2502,4078r54,2l2600,4079r42,-2l2683,4073r41,-6l2762,4060r38,-8l2838,4043r36,-11l2908,4021r34,-13l2975,3995r31,-14l3036,3967r29,-15l3094,3936r27,-15l3146,3905r25,-15l3194,3874r23,-16l3257,3827r35,-29l3323,3771r26,-24l3369,3727r15,-15l3390,3712r17,-2l3435,3707r38,-5l3518,3697r52,-5l3629,3687r64,-6l3761,3674r70,-5l3905,3664r74,-5l4052,3655r72,-4l4194,3649r67,-1l4324,3649r67,2l4459,3655r69,6l4597,3667r68,9l4698,3682r34,6l4764,3694r30,6l4824,3708r30,8l4882,3724r26,10l4933,3744r23,10l4979,3765r20,12l5017,3790r16,13l5046,3817r12,14l5067,3847r7,17l5078,3880r1,18l5076,3934r-10,38l5049,4010r-23,40l4998,4089r-36,41l4922,4171r-45,41l4826,4253r-54,41l4711,4335r-63,40l4580,4416r-71,40l4434,4494r-78,38l4275,4568r-85,35l4105,4637r-89,32l3925,4699r-92,29l3740,4755r-95,24l3549,4801r-96,20l3357,4838r-97,14l3163,4863r-97,9l2971,4877r-95,2l2735,4877r-140,-7l2455,4857r-137,-16l2182,4820r-133,-26l1917,4765r-129,-35l1662,4693r-123,-42l1418,4605r-117,-48l1188,4503r-109,-56l973,4389,871,4327r-97,-66l681,4192r-87,-70l511,4048r-77,-76l363,3894r-67,-81l237,3731r-54,-86l136,3559,95,3470,61,3380,35,3288,16,3196,4,3101,,3006,9,2847,36,2690,80,2536r60,-151l214,2238r88,-145l403,1952,516,1814,639,1680,772,1550,914,1424r150,-122l1221,1185r162,-112l1549,964,1721,861r173,-98l2069,670r176,-88l2420,499r175,-76l2767,353r169,-66l3101,229r159,-52l3412,131,3558,92,3695,59,3823,33,3941,15,4047,4,4142,r76,4l4291,16r69,18l4424,60r61,33l4542,131r53,45l4646,225r46,54l4736,337r41,62l4814,465r34,70l4880,606r29,74l4936,756r23,77l4982,912r19,79l5018,1070r16,81l5047,1229r11,78l5068,1383r8,73l5083,1528r6,70l5093,1664r3,63l5098,1786r1,54l5100,1890xm3793,1776r,-43l3792,1689r-1,-44l3789,1599r-4,-45l3781,1509r-6,-43l3767,1425r-5,-20l3757,1386r-6,-18l3745,1350r-7,-15l3731,1319r-8,-14l3713,1292r-9,-12l3694,1269r-11,-8l3672,1253r-13,-6l3646,1242r-14,-2l3618,1239r-53,2l3511,1248r-57,12l3396,1275r-60,20l3276,1319r-61,26l3152,1374r-63,32l3025,1441r-63,36l2898,1516r-62,39l2773,1596r-61,41l2651,1680r-59,43l2534,1765r-55,43l2424,1850r-51,40l2323,1930r-46,37l2234,2004r-77,66l2094,2125r-47,43l2020,2194r-12,14l1999,2219r-6,9l1989,2237r-1,4l1988,2244r,3l1989,2249r1,2l1992,2253r2,2l1997,2256r7,4l2013,2261r11,1l2036,2262r28,1l2098,2262r1220,l3358,2262r37,-1l3430,2260r33,-2l3495,2255r28,-3l3550,2249r25,-5l3599,2239r22,-7l3641,2225r18,-8l3676,2209r15,-11l3705,2187r14,-13l3730,2161r11,-16l3750,2129r8,-17l3765,2093r6,-21l3776,2050r4,-23l3784,2002r3,-28l3789,1946r2,-31l3793,1850r,-74xm6575,2507r-1,12l6573,2531r-2,14l6569,2559r-6,31l6554,2624r-10,36l6533,2697r-13,39l6508,2773r-27,73l6457,2911r-19,49l6427,2989r-11,28l6403,3043r-13,24l6375,3091r-16,22l6342,3132r-17,20l6307,3170r-18,16l6270,3203r-20,15l6229,3231r-21,13l6187,3255r-22,10l6143,3275r-22,9l6097,3292r-22,7l6052,3305r-23,6l6006,3315r-24,6l5959,3324r-45,6l5870,3333r-44,2l5784,3336r-29,-1l5725,3334r-27,-1l5671,3330r-25,-3l5622,3324r-23,-4l5577,3314r-20,-5l5537,3303r-18,-7l5502,3288r-16,-8l5469,3272r-14,-10l5442,3253r-12,-10l5418,3232r-10,-11l5398,3208r-8,-12l5382,3183r-7,-13l5369,3155r-6,-13l5359,3126r-5,-16l5351,3095r-3,-16l5347,3062r-1,-17l5346,3027r,-14l5347,2998r1,-14l5351,2967r6,-32l5365,2901r9,-34l5385,2833r11,-34l5407,2766r24,-61l5453,2652r17,-41l5482,2587r14,-31l5510,2526r16,-28l5542,2472r16,-25l5575,2423r18,-22l5612,2381r18,-18l5650,2345r19,-17l5689,2314r20,-14l5730,2287r22,-12l5774,2265r21,-10l5818,2247r22,-7l5864,2234r22,-7l5909,2222r24,-4l5956,2214r24,-3l6004,2209r24,-3l6052,2205r48,-2l6149,2202r21,1l6190,2203r20,2l6230,2208r21,2l6271,2213r19,4l6309,2221r18,4l6345,2230r19,7l6381,2243r17,7l6414,2258r16,9l6445,2276r14,10l6473,2296r13,10l6499,2318r11,12l6521,2343r10,13l6540,2371r8,14l6555,2401r6,16l6566,2433r4,18l6572,2469r2,18l6575,2507xm16128,1805r-2,56l16121,1926r-9,69l16100,2072r-14,82l16068,2242r-20,92l16026,2431r-24,100l15976,2634r-28,105l15919,2847r-30,108l15858,3066r-32,109l15793,3285r-65,217l15662,3711r-62,196l15540,4088r-53,161l15442,4384r-38,106l15378,4562r-6,17l15365,4595r-8,16l15350,4624r-9,14l15333,4650r-9,13l15315,4673r-10,10l15295,4694r-10,8l15275,4710r-11,8l15253,4725r-11,6l15230,4738r-11,5l15206,4748r-12,4l15180,4755r-26,6l15127,4767r-29,3l15069,4772r-32,1l15005,4773r-57,l14892,4770r-53,-4l14787,4760r-49,-7l14691,4745r-46,-11l14602,4724r-40,-12l14523,4699r-36,-15l14454,4670r-32,-16l14394,4639r-25,-18l14346,4604r-9,-9l14328,4585r-4,-6l14320,4573r-4,-7l14313,4559r-3,-8l14308,4543r-2,-9l14305,4524r,-9l14305,4504r2,-11l14310,4482r25,-78l14367,4307r38,-114l14448,4067r45,-138l14540,3785r49,-150l14636,3483r47,-150l14727,3185r21,-70l14767,3046r18,-67l14802,2915r17,-60l14833,2796r12,-53l14855,2693r8,-44l14869,2609r4,-34l14874,2546r,-28l14872,2489r-3,-26l14865,2438r-5,-23l14853,2393r-5,-11l14844,2372r-5,-9l14834,2353r-6,-9l14822,2335r-7,-8l14808,2320r-8,-6l14792,2306r-9,-5l14774,2296r-10,-5l14754,2287r-10,-4l14733,2280r-12,-3l14709,2276r-13,-1l14682,2274r-87,6l14505,2297r-95,27l14313,2360r-100,46l14110,2460r-105,62l13898,2590r-108,75l13682,2745r-110,86l13462,2921r-109,94l13244,3110r-108,100l13029,3310r-104,102l12822,3514r-100,102l12624,3717r-94,99l12441,3913r-87,94l12272,4098r-149,167l11996,4410r-101,117l11823,4613r-10,10l11803,4633r-10,10l11783,4651r-23,17l11737,4682r-23,14l11690,4707r-26,10l11637,4725r-27,7l11583,4739r-29,4l11524,4747r-30,2l11464,4751r-31,1l11400,4752r-20,l11360,4751r-19,-2l11321,4747r-40,-5l11242,4733r-38,-9l11168,4714r-36,-11l11099,4692r-31,-13l11040,4668r-26,-11l10992,4647r-33,-17l10942,4621r-12,-6l10919,4609r-9,-8l10902,4594r-7,-7l10890,4579r-4,-8l10883,4562r-2,-10l10879,4542r,-10l10880,4520r3,-26l10888,4465r58,-237l10957,4184r13,-51l10985,4076r18,-63l11046,3872r49,-160l11150,3536r63,-190l11280,3145r70,-208l11425,2724r75,-217l11579,2292r78,-212l11696,1976r39,-102l11773,1774r39,-98l11849,1582r37,-91l11923,1403r35,-84l11964,1306r6,-14l11974,1286r4,-5l11983,1274r5,-5l11994,1264r7,-4l12009,1256r9,-5l12029,1247r12,-3l12054,1241r15,-2l12086,1235r25,-5l12144,1223r40,-7l12229,1211r51,-5l12309,1204r29,-2l12368,1202r32,-1l12453,1202r60,2l12546,1206r33,3l12613,1212r34,3l12682,1220r34,5l12749,1233r31,7l12812,1248r29,10l12854,1264r13,5l12880,1275r11,6l12891,1282r,2l12891,1291r,15l12891,1330r,37l12891,1419r,70l12892,1508r,24l12894,1559r4,32l12903,1623r7,33l12916,1673r5,17l12927,1707r7,17l12941,1740r9,17l12959,1773r10,14l12980,1802r13,13l13006,1829r15,11l13037,1851r18,10l13073,1869r20,8l13114,1882r23,4l13161,1889r26,1l13233,1887r48,-6l13331,1869r52,-15l13438,1834r56,-22l13552,1786r59,-28l13673,1727r62,-33l13799,1659r65,-37l13998,1546r138,-79l14207,1427r70,-39l14349,1349r72,-37l14494,1275r74,-35l14641,1208r74,-31l14788,1148r74,-26l14936,1100r73,-19l15083,1065r72,-11l15229,1047r71,-3l15362,1046r59,4l15477,1055r53,8l15581,1074r47,12l15672,1101r43,16l15755,1135r37,20l15827,1176r32,22l15890,1222r27,25l15944,1273r24,28l15990,1330r20,29l16028,1389r16,31l16059,1451r14,31l16084,1515r10,32l16103,1580r7,32l16116,1646r4,32l16124,1710r2,33l16128,1774r,31xe" fillcolor="#f21c0a" stroked="f">
            <v:path arrowok="t"/>
            <o:lock v:ext="edit" verticies="t"/>
          </v:shape>
        </w:pict>
      </w:r>
      <w:r>
        <w:rPr>
          <w:i w:val="0"/>
          <w:noProof/>
          <w:sz w:val="56"/>
        </w:rPr>
        <w:pict>
          <v:group id="_x0000_s1028" editas="canvas" style="position:absolute;margin-left:-3.85pt;margin-top:6.45pt;width:115.2pt;height:34.85pt;z-index:251656192" coordorigin="1341,1641" coordsize="2304,6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341;top:1641;width:2304;height:697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FB66C4" w:rsidRPr="001D3C8E" w:rsidRDefault="00FB66C4" w:rsidP="00FB66C4">
      <w:pPr>
        <w:pStyle w:val="Szvegtrzs21"/>
        <w:ind w:left="0"/>
        <w:jc w:val="left"/>
        <w:rPr>
          <w:i w:val="0"/>
          <w:sz w:val="56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  <w:sz w:val="56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  <w:sz w:val="56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  <w:noProof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  <w:noProof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</w:rPr>
      </w:pPr>
    </w:p>
    <w:p w:rsidR="00FB66C4" w:rsidRPr="001D3C8E" w:rsidRDefault="00FB66C4" w:rsidP="00FB66C4">
      <w:pPr>
        <w:pStyle w:val="Szvegtrzs21"/>
        <w:ind w:left="0"/>
        <w:jc w:val="left"/>
        <w:rPr>
          <w:i w:val="0"/>
        </w:rPr>
      </w:pPr>
    </w:p>
    <w:p w:rsidR="00FB66C4" w:rsidRPr="00B54C51" w:rsidRDefault="00FB66C4" w:rsidP="00FB66C4">
      <w:pPr>
        <w:pStyle w:val="BodyText22"/>
        <w:ind w:left="0"/>
        <w:jc w:val="left"/>
        <w:rPr>
          <w:i w:val="0"/>
        </w:rPr>
      </w:pPr>
    </w:p>
    <w:p w:rsidR="00FB66C4" w:rsidRPr="00456788" w:rsidRDefault="00FB66C4" w:rsidP="00393772">
      <w:pPr>
        <w:ind w:left="2124" w:firstLine="432"/>
        <w:rPr>
          <w:b/>
          <w:sz w:val="36"/>
        </w:rPr>
      </w:pPr>
      <w:r w:rsidRPr="0034517B">
        <w:rPr>
          <w:b/>
          <w:sz w:val="36"/>
        </w:rPr>
        <w:t xml:space="preserve">E.ON </w:t>
      </w:r>
      <w:r w:rsidR="005B4213">
        <w:rPr>
          <w:b/>
          <w:sz w:val="36"/>
        </w:rPr>
        <w:t xml:space="preserve"> </w:t>
      </w:r>
      <w:r w:rsidR="008A4E5F">
        <w:rPr>
          <w:b/>
          <w:sz w:val="36"/>
        </w:rPr>
        <w:t>Ügyfélszolgálati Kft.</w:t>
      </w:r>
    </w:p>
    <w:p w:rsidR="00FB66C4" w:rsidRPr="00B54C51" w:rsidRDefault="000E1C04" w:rsidP="00FB66C4">
      <w:pPr>
        <w:pStyle w:val="BodyText22"/>
        <w:ind w:left="0"/>
        <w:jc w:val="left"/>
        <w:rPr>
          <w:i w:val="0"/>
        </w:rPr>
      </w:pPr>
      <w:r>
        <w:rPr>
          <w:i w:val="0"/>
          <w:noProof/>
        </w:rPr>
        <w:pict>
          <v:line id="_x0000_s1027" style="position:absolute;flip:x y;z-index:251655168;mso-position-horizontal-relative:page;mso-position-vertical-relative:page" from="196.85pt,329.65pt" to="511.85pt,329.65pt" strokeweight="8pt">
            <w10:wrap anchorx="page" anchory="page"/>
          </v:line>
        </w:pict>
      </w:r>
    </w:p>
    <w:p w:rsidR="00FB66C4" w:rsidRPr="00B54C51" w:rsidRDefault="00FB66C4" w:rsidP="00FB66C4">
      <w:pPr>
        <w:pStyle w:val="BodyText22"/>
        <w:ind w:left="0"/>
        <w:jc w:val="left"/>
        <w:rPr>
          <w:i w:val="0"/>
        </w:rPr>
      </w:pPr>
    </w:p>
    <w:p w:rsidR="009C2A4F" w:rsidRDefault="009C2A4F" w:rsidP="009C2A4F">
      <w:pPr>
        <w:ind w:left="2694"/>
        <w:rPr>
          <w:b/>
          <w:sz w:val="36"/>
        </w:rPr>
      </w:pPr>
      <w:r>
        <w:rPr>
          <w:b/>
          <w:sz w:val="36"/>
        </w:rPr>
        <w:t xml:space="preserve">A karácsonyi díszkivilágítás Igénybejelentéseinek fogadása,  továbbítása. </w:t>
      </w:r>
    </w:p>
    <w:p w:rsidR="009C2A4F" w:rsidRDefault="009C2A4F" w:rsidP="009C2A4F">
      <w:pPr>
        <w:ind w:left="2694"/>
        <w:rPr>
          <w:b/>
          <w:sz w:val="36"/>
        </w:rPr>
      </w:pPr>
      <w:r>
        <w:rPr>
          <w:b/>
          <w:sz w:val="36"/>
        </w:rPr>
        <w:t xml:space="preserve">Díszvilágítás villamos energia számlázása. </w:t>
      </w:r>
    </w:p>
    <w:p w:rsidR="009C2A4F" w:rsidRDefault="009C2A4F" w:rsidP="009C2A4F">
      <w:pPr>
        <w:ind w:left="2694"/>
        <w:rPr>
          <w:b/>
          <w:sz w:val="36"/>
        </w:rPr>
      </w:pPr>
      <w:r w:rsidRPr="009A5DA9">
        <w:rPr>
          <w:b/>
          <w:sz w:val="36"/>
        </w:rPr>
        <w:t>Körlevél</w:t>
      </w:r>
    </w:p>
    <w:p w:rsidR="00D871CD" w:rsidRPr="008A4E5F" w:rsidRDefault="00D871CD" w:rsidP="00D871CD">
      <w:pPr>
        <w:ind w:left="2832"/>
        <w:rPr>
          <w:b/>
          <w:sz w:val="36"/>
          <w:szCs w:val="36"/>
        </w:rPr>
      </w:pPr>
    </w:p>
    <w:p w:rsidR="00D57D35" w:rsidRPr="00D57D35" w:rsidRDefault="00D57D35" w:rsidP="00D57D35">
      <w:pPr>
        <w:ind w:left="2694"/>
        <w:rPr>
          <w:b/>
          <w:sz w:val="36"/>
        </w:rPr>
      </w:pPr>
    </w:p>
    <w:p w:rsidR="00FB66C4" w:rsidRPr="00D57D35" w:rsidRDefault="00FB66C4" w:rsidP="00FB66C4">
      <w:pPr>
        <w:ind w:left="2694"/>
        <w:rPr>
          <w:b/>
          <w:sz w:val="36"/>
          <w:szCs w:val="36"/>
        </w:rPr>
        <w:sectPr w:rsidR="00FB66C4" w:rsidRPr="00D57D35" w:rsidSect="000E6899">
          <w:headerReference w:type="default" r:id="rId8"/>
          <w:footerReference w:type="default" r:id="rId9"/>
          <w:pgSz w:w="11906" w:h="16838"/>
          <w:pgMar w:top="113" w:right="1417" w:bottom="1258" w:left="1417" w:header="708" w:footer="708" w:gutter="0"/>
          <w:cols w:space="708"/>
          <w:docGrid w:linePitch="360"/>
        </w:sectPr>
      </w:pPr>
      <w:r w:rsidRPr="00D57D35">
        <w:rPr>
          <w:b/>
          <w:sz w:val="36"/>
          <w:szCs w:val="36"/>
        </w:rPr>
        <w:t xml:space="preserve"> </w:t>
      </w: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383B21" w:rsidRDefault="00383B21" w:rsidP="00FB66C4">
      <w:pPr>
        <w:rPr>
          <w:b/>
          <w:szCs w:val="20"/>
        </w:rPr>
      </w:pPr>
    </w:p>
    <w:p w:rsidR="00FB66C4" w:rsidRPr="000E6899" w:rsidRDefault="00FB66C4" w:rsidP="00FB66C4">
      <w:pPr>
        <w:rPr>
          <w:b/>
          <w:sz w:val="28"/>
          <w:szCs w:val="28"/>
        </w:rPr>
      </w:pPr>
      <w:r w:rsidRPr="000E6899">
        <w:rPr>
          <w:b/>
          <w:sz w:val="28"/>
          <w:szCs w:val="28"/>
        </w:rPr>
        <w:t>Körlevél</w:t>
      </w:r>
    </w:p>
    <w:p w:rsidR="00FB66C4" w:rsidRPr="00FB66C4" w:rsidRDefault="00FB66C4" w:rsidP="00FB66C4">
      <w:pPr>
        <w:rPr>
          <w:b/>
          <w:szCs w:val="20"/>
        </w:rPr>
      </w:pPr>
    </w:p>
    <w:p w:rsidR="009C2A4F" w:rsidRPr="009C2A4F" w:rsidRDefault="009C2A4F" w:rsidP="009C2A4F">
      <w:pPr>
        <w:rPr>
          <w:b/>
          <w:sz w:val="28"/>
          <w:szCs w:val="28"/>
        </w:rPr>
      </w:pPr>
      <w:r w:rsidRPr="009C2A4F">
        <w:rPr>
          <w:b/>
          <w:sz w:val="28"/>
          <w:szCs w:val="28"/>
        </w:rPr>
        <w:t>A karácsonyi díszkivilágítás Igénybejelentéseinek fogadása, továbbítása.</w:t>
      </w:r>
      <w:r>
        <w:rPr>
          <w:b/>
          <w:sz w:val="28"/>
          <w:szCs w:val="28"/>
        </w:rPr>
        <w:t xml:space="preserve"> </w:t>
      </w:r>
      <w:r w:rsidRPr="009C2A4F">
        <w:rPr>
          <w:b/>
          <w:sz w:val="28"/>
          <w:szCs w:val="28"/>
        </w:rPr>
        <w:t xml:space="preserve">Díszvilágítás villamos energia számlázása. </w:t>
      </w:r>
    </w:p>
    <w:p w:rsidR="000E6899" w:rsidRDefault="000E6899" w:rsidP="00FB66C4">
      <w:pPr>
        <w:jc w:val="both"/>
      </w:pPr>
    </w:p>
    <w:p w:rsidR="000E6899" w:rsidRDefault="000E6899" w:rsidP="00FB66C4">
      <w:pPr>
        <w:jc w:val="both"/>
      </w:pPr>
    </w:p>
    <w:p w:rsidR="000E6899" w:rsidRDefault="000E6899" w:rsidP="00FB66C4">
      <w:pPr>
        <w:jc w:val="both"/>
      </w:pPr>
    </w:p>
    <w:p w:rsidR="00FB66C4" w:rsidRPr="00EA3BD6" w:rsidRDefault="007A464A" w:rsidP="00FB66C4">
      <w:pPr>
        <w:jc w:val="both"/>
      </w:pPr>
      <w:r w:rsidRPr="00EA3BD6">
        <w:t>A</w:t>
      </w:r>
      <w:r w:rsidR="00FB66C4" w:rsidRPr="00EA3BD6">
        <w:t xml:space="preserve"> </w:t>
      </w:r>
      <w:r w:rsidR="00FB66C4">
        <w:t>rendelkezése</w:t>
      </w:r>
      <w:r w:rsidR="00FB66C4" w:rsidRPr="00EA3BD6">
        <w:t xml:space="preserve"> hatálybalépésével az alábbi dokumentumok hatályukat vesztik:</w:t>
      </w:r>
    </w:p>
    <w:p w:rsidR="00FB66C4" w:rsidRPr="00EA3BD6" w:rsidRDefault="00B5599E" w:rsidP="00FB66C4">
      <w:pPr>
        <w:jc w:val="both"/>
      </w:pPr>
      <w:r>
        <w:t>Nincs ilyen dokumentum</w:t>
      </w:r>
    </w:p>
    <w:p w:rsidR="00FB66C4" w:rsidRPr="00EA3BD6" w:rsidRDefault="00FB66C4" w:rsidP="00FB66C4">
      <w:pPr>
        <w:jc w:val="both"/>
      </w:pPr>
    </w:p>
    <w:p w:rsidR="00FB66C4" w:rsidRPr="00EA3BD6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Pr="00EA3BD6" w:rsidRDefault="00FB66C4" w:rsidP="00FB66C4">
      <w:pPr>
        <w:jc w:val="both"/>
      </w:pPr>
    </w:p>
    <w:p w:rsidR="00FB66C4" w:rsidRPr="00EA3BD6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Pr="00FB66C4" w:rsidRDefault="00FB66C4" w:rsidP="00FB66C4">
      <w:pPr>
        <w:jc w:val="both"/>
        <w:rPr>
          <w:b/>
        </w:rPr>
      </w:pPr>
    </w:p>
    <w:p w:rsidR="00383B21" w:rsidRDefault="00383B21" w:rsidP="00263AB0">
      <w:pPr>
        <w:pStyle w:val="Szvegtrzs"/>
        <w:tabs>
          <w:tab w:val="center" w:pos="3420"/>
          <w:tab w:val="center" w:pos="6840"/>
        </w:tabs>
        <w:jc w:val="left"/>
      </w:pPr>
      <w:r>
        <w:rPr>
          <w:b/>
        </w:rPr>
        <w:t>Jóváhagyta:</w:t>
      </w:r>
      <w:r>
        <w:rPr>
          <w:b/>
        </w:rPr>
        <w:tab/>
      </w:r>
      <w:r w:rsidR="009666E9" w:rsidRPr="000E1C04">
        <w:rPr>
          <w:b/>
        </w:rPr>
        <w:pict>
          <v:shape id="_x0000_i1025" type="#_x0000_t75" alt="Microsoft Office aláírási sor..." style="width:192pt;height:96pt">
            <v:imagedata r:id="rId10" o:title=""/>
            <o:lock v:ext="edit" ungrouping="t" rotation="t" cropping="t" verticies="t" text="t" grouping="t"/>
            <o:signatureline v:ext="edit" id="{8A68B4FE-F454-4A17-96D2-149C8A73F472}" provid="{00000000-0000-0000-0000-000000000000}" o:suggestedsigner="Tóth Béla" o:suggestedsigner2="ügyvezető igazgató" allowcomments="t" issignatureline="t"/>
          </v:shape>
        </w:pict>
      </w:r>
    </w:p>
    <w:p w:rsidR="00FB66C4" w:rsidRDefault="00FB66C4" w:rsidP="00FB66C4">
      <w:pPr>
        <w:tabs>
          <w:tab w:val="left" w:pos="1701"/>
          <w:tab w:val="left" w:pos="5387"/>
        </w:tabs>
        <w:jc w:val="both"/>
      </w:pPr>
    </w:p>
    <w:p w:rsidR="00FB66C4" w:rsidRPr="0029523D" w:rsidRDefault="00FB66C4" w:rsidP="00FB66C4">
      <w:pPr>
        <w:jc w:val="both"/>
      </w:pPr>
    </w:p>
    <w:p w:rsidR="000E6899" w:rsidRDefault="000E6899" w:rsidP="00FB66C4">
      <w:pPr>
        <w:jc w:val="both"/>
        <w:rPr>
          <w:b/>
        </w:rPr>
      </w:pPr>
    </w:p>
    <w:p w:rsidR="000E6899" w:rsidRDefault="000E6899" w:rsidP="00FB66C4">
      <w:pPr>
        <w:jc w:val="both"/>
        <w:rPr>
          <w:b/>
        </w:rPr>
      </w:pPr>
    </w:p>
    <w:p w:rsidR="00FB66C4" w:rsidRPr="0029523D" w:rsidRDefault="00FB66C4" w:rsidP="00FB66C4">
      <w:pPr>
        <w:jc w:val="both"/>
      </w:pPr>
    </w:p>
    <w:p w:rsidR="00FB66C4" w:rsidRDefault="00FB66C4" w:rsidP="00FB66C4">
      <w:pPr>
        <w:jc w:val="both"/>
      </w:pPr>
    </w:p>
    <w:p w:rsidR="00FB66C4" w:rsidRPr="0029523D" w:rsidRDefault="00FB66C4" w:rsidP="00FB66C4">
      <w:pPr>
        <w:jc w:val="both"/>
      </w:pPr>
    </w:p>
    <w:p w:rsidR="000E6899" w:rsidRDefault="000E6899" w:rsidP="00FB66C4">
      <w:pPr>
        <w:jc w:val="both"/>
      </w:pPr>
    </w:p>
    <w:p w:rsidR="000E6899" w:rsidRDefault="000E6899" w:rsidP="00FB66C4">
      <w:pPr>
        <w:jc w:val="both"/>
      </w:pPr>
    </w:p>
    <w:p w:rsidR="000E6899" w:rsidRDefault="000E6899" w:rsidP="00FB66C4">
      <w:pPr>
        <w:jc w:val="both"/>
      </w:pPr>
    </w:p>
    <w:p w:rsidR="000E6899" w:rsidRDefault="000E6899" w:rsidP="00FB66C4">
      <w:pPr>
        <w:jc w:val="both"/>
      </w:pPr>
    </w:p>
    <w:p w:rsidR="004E2A34" w:rsidRPr="009C2A4F" w:rsidRDefault="00FB66C4" w:rsidP="00263AB0">
      <w:pPr>
        <w:jc w:val="both"/>
        <w:rPr>
          <w:i/>
        </w:rPr>
      </w:pPr>
      <w:r w:rsidRPr="009C2A4F">
        <w:t>Készítette:</w:t>
      </w:r>
      <w:r w:rsidR="0098520E" w:rsidRPr="009C2A4F">
        <w:t xml:space="preserve"> </w:t>
      </w:r>
      <w:r w:rsidR="009C2A4F" w:rsidRPr="009C2A4F">
        <w:t>Ősze Árpád</w:t>
      </w:r>
      <w:r w:rsidR="00383B21" w:rsidRPr="009C2A4F">
        <w:rPr>
          <w:i/>
        </w:rPr>
        <w:t>, ügyfélszolgálat szabályozási területi referens</w:t>
      </w:r>
      <w:r w:rsidR="00ED3758" w:rsidRPr="009C2A4F">
        <w:rPr>
          <w:b/>
          <w:bCs/>
          <w:color w:val="000000"/>
        </w:rPr>
        <w:br w:type="page"/>
      </w:r>
    </w:p>
    <w:p w:rsidR="00FB66C4" w:rsidRPr="000E6899" w:rsidRDefault="00FB66C4" w:rsidP="00FB66C4">
      <w:pPr>
        <w:rPr>
          <w:b/>
          <w:sz w:val="28"/>
          <w:szCs w:val="28"/>
        </w:rPr>
      </w:pPr>
      <w:r w:rsidRPr="000E6899">
        <w:rPr>
          <w:b/>
          <w:bCs/>
          <w:color w:val="000000"/>
          <w:sz w:val="28"/>
          <w:szCs w:val="28"/>
        </w:rPr>
        <w:lastRenderedPageBreak/>
        <w:t>Tartalomjegyzék</w:t>
      </w:r>
    </w:p>
    <w:p w:rsidR="00FB66C4" w:rsidRDefault="00FB66C4" w:rsidP="00FB66C4">
      <w:pPr>
        <w:rPr>
          <w:b/>
          <w:bCs/>
          <w:noProof/>
          <w:color w:val="000000"/>
        </w:rPr>
      </w:pPr>
    </w:p>
    <w:p w:rsidR="004E2A34" w:rsidRDefault="004E2A34" w:rsidP="00FB66C4">
      <w:pPr>
        <w:rPr>
          <w:b/>
          <w:bCs/>
          <w:noProof/>
          <w:color w:val="000000"/>
        </w:rPr>
      </w:pPr>
    </w:p>
    <w:p w:rsidR="004E2A34" w:rsidRPr="00E779D2" w:rsidRDefault="004E2A34" w:rsidP="00FB66C4">
      <w:pPr>
        <w:rPr>
          <w:b/>
          <w:bCs/>
          <w:noProof/>
          <w:color w:val="000000"/>
        </w:rPr>
      </w:pPr>
    </w:p>
    <w:p w:rsidR="008D4971" w:rsidRDefault="000E1C04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779D2">
        <w:rPr>
          <w:b/>
          <w:color w:val="000000"/>
          <w:sz w:val="28"/>
          <w:szCs w:val="28"/>
        </w:rPr>
        <w:fldChar w:fldCharType="begin"/>
      </w:r>
      <w:r w:rsidR="00FB66C4" w:rsidRPr="00E779D2">
        <w:rPr>
          <w:b/>
          <w:color w:val="000000"/>
          <w:sz w:val="28"/>
          <w:szCs w:val="28"/>
        </w:rPr>
        <w:instrText xml:space="preserve"> TOC \o "1-3" \h \z \u </w:instrText>
      </w:r>
      <w:r w:rsidRPr="00E779D2">
        <w:rPr>
          <w:b/>
          <w:color w:val="000000"/>
          <w:sz w:val="28"/>
          <w:szCs w:val="28"/>
        </w:rPr>
        <w:fldChar w:fldCharType="separate"/>
      </w:r>
      <w:hyperlink w:anchor="_Toc309647191" w:history="1">
        <w:r w:rsidR="008D4971" w:rsidRPr="0033432F">
          <w:rPr>
            <w:rStyle w:val="Hiperhivatkozs"/>
            <w:b/>
            <w:bCs/>
            <w:noProof/>
          </w:rPr>
          <w:t>1.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bCs/>
            <w:noProof/>
          </w:rPr>
          <w:t>A rendelkezés célja és hatálya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2" w:history="1">
        <w:r w:rsidR="008D4971" w:rsidRPr="0033432F">
          <w:rPr>
            <w:rStyle w:val="Hiperhivatkozs"/>
            <w:b/>
            <w:noProof/>
          </w:rPr>
          <w:t>1.1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noProof/>
          </w:rPr>
          <w:t>Célja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3" w:history="1">
        <w:r w:rsidR="008D4971" w:rsidRPr="0033432F">
          <w:rPr>
            <w:rStyle w:val="Hiperhivatkozs"/>
            <w:b/>
            <w:noProof/>
          </w:rPr>
          <w:t>1.2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noProof/>
          </w:rPr>
          <w:t>A rendelkezés szervezeti hatálya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4" w:history="1">
        <w:r w:rsidR="008D4971" w:rsidRPr="0033432F">
          <w:rPr>
            <w:rStyle w:val="Hiperhivatkozs"/>
            <w:b/>
            <w:noProof/>
          </w:rPr>
          <w:t>1.3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noProof/>
          </w:rPr>
          <w:t>A rendelkezés időbeli hatálya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5" w:history="1">
        <w:r w:rsidR="008D4971" w:rsidRPr="0033432F">
          <w:rPr>
            <w:rStyle w:val="Hiperhivatkozs"/>
            <w:b/>
            <w:bCs/>
            <w:noProof/>
          </w:rPr>
          <w:t>2.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bCs/>
            <w:noProof/>
          </w:rPr>
          <w:t>Eljárás, felelősség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6" w:history="1">
        <w:r w:rsidR="008D4971" w:rsidRPr="0033432F">
          <w:rPr>
            <w:rStyle w:val="Hiperhivatkozs"/>
            <w:b/>
            <w:bCs/>
            <w:noProof/>
          </w:rPr>
          <w:t>3.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bCs/>
            <w:noProof/>
          </w:rPr>
          <w:t>Záró rendelkezések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D4971" w:rsidRDefault="000E1C04">
      <w:pPr>
        <w:pStyle w:val="TJ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9647198" w:history="1">
        <w:r w:rsidR="008D4971" w:rsidRPr="0033432F">
          <w:rPr>
            <w:rStyle w:val="Hiperhivatkozs"/>
            <w:b/>
            <w:bCs/>
            <w:noProof/>
          </w:rPr>
          <w:t>4.</w:t>
        </w:r>
        <w:r w:rsidR="008D49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4971" w:rsidRPr="0033432F">
          <w:rPr>
            <w:rStyle w:val="Hiperhivatkozs"/>
            <w:b/>
            <w:bCs/>
            <w:noProof/>
          </w:rPr>
          <w:t>Változások követése</w:t>
        </w:r>
        <w:r w:rsidR="008D497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971">
          <w:rPr>
            <w:noProof/>
            <w:webHidden/>
          </w:rPr>
          <w:instrText xml:space="preserve"> PAGEREF _Toc309647198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97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B66C4" w:rsidRPr="00FB66C4" w:rsidRDefault="000E1C04" w:rsidP="000409E8">
      <w:pPr>
        <w:spacing w:line="480" w:lineRule="auto"/>
        <w:outlineLvl w:val="0"/>
        <w:rPr>
          <w:b/>
          <w:color w:val="000000"/>
          <w:sz w:val="28"/>
          <w:szCs w:val="28"/>
        </w:rPr>
      </w:pPr>
      <w:r w:rsidRPr="00E779D2">
        <w:rPr>
          <w:b/>
          <w:color w:val="000000"/>
          <w:sz w:val="28"/>
          <w:szCs w:val="28"/>
        </w:rPr>
        <w:fldChar w:fldCharType="end"/>
      </w:r>
    </w:p>
    <w:p w:rsidR="00FB66C4" w:rsidRPr="00FB66C4" w:rsidRDefault="00FB66C4" w:rsidP="00FB66C4">
      <w:pPr>
        <w:jc w:val="both"/>
        <w:rPr>
          <w:b/>
        </w:rPr>
      </w:pPr>
    </w:p>
    <w:p w:rsidR="00FB66C4" w:rsidRPr="00FB66C4" w:rsidRDefault="00FB66C4" w:rsidP="00F45347">
      <w:pPr>
        <w:keepNext/>
        <w:pageBreakBefore/>
        <w:numPr>
          <w:ilvl w:val="0"/>
          <w:numId w:val="15"/>
        </w:numPr>
        <w:spacing w:line="360" w:lineRule="auto"/>
        <w:jc w:val="both"/>
        <w:outlineLvl w:val="0"/>
        <w:rPr>
          <w:b/>
          <w:bCs/>
          <w:sz w:val="28"/>
          <w:szCs w:val="20"/>
        </w:rPr>
      </w:pPr>
      <w:bookmarkStart w:id="0" w:name="_Toc184181956"/>
      <w:bookmarkStart w:id="1" w:name="_Toc203465356"/>
      <w:bookmarkStart w:id="2" w:name="_Toc309647191"/>
      <w:r w:rsidRPr="00FB66C4">
        <w:rPr>
          <w:b/>
          <w:bCs/>
          <w:sz w:val="28"/>
          <w:szCs w:val="20"/>
        </w:rPr>
        <w:lastRenderedPageBreak/>
        <w:t>A rendelkezés célja és hatálya</w:t>
      </w:r>
      <w:bookmarkEnd w:id="0"/>
      <w:bookmarkEnd w:id="1"/>
      <w:bookmarkEnd w:id="2"/>
    </w:p>
    <w:p w:rsidR="00E16408" w:rsidRDefault="00E16408" w:rsidP="00FB66C4">
      <w:pPr>
        <w:keepNext/>
        <w:outlineLvl w:val="1"/>
        <w:rPr>
          <w:b/>
          <w:szCs w:val="20"/>
        </w:rPr>
      </w:pPr>
      <w:bookmarkStart w:id="3" w:name="_Toc184181957"/>
      <w:bookmarkStart w:id="4" w:name="_Toc203465357"/>
      <w:bookmarkStart w:id="5" w:name="_Toc217457029"/>
      <w:bookmarkStart w:id="6" w:name="_Toc217457068"/>
    </w:p>
    <w:p w:rsidR="00FB66C4" w:rsidRPr="00FB66C4" w:rsidRDefault="00FB66C4" w:rsidP="00F45347">
      <w:pPr>
        <w:keepNext/>
        <w:numPr>
          <w:ilvl w:val="1"/>
          <w:numId w:val="17"/>
        </w:numPr>
        <w:outlineLvl w:val="1"/>
        <w:rPr>
          <w:b/>
          <w:szCs w:val="20"/>
        </w:rPr>
      </w:pPr>
      <w:bookmarkStart w:id="7" w:name="_Toc229387626"/>
      <w:bookmarkStart w:id="8" w:name="_Toc309647192"/>
      <w:r w:rsidRPr="00FB66C4">
        <w:rPr>
          <w:b/>
          <w:szCs w:val="20"/>
        </w:rPr>
        <w:t>Célja</w:t>
      </w:r>
      <w:bookmarkEnd w:id="3"/>
      <w:bookmarkEnd w:id="4"/>
      <w:bookmarkEnd w:id="5"/>
      <w:bookmarkEnd w:id="6"/>
      <w:bookmarkEnd w:id="7"/>
      <w:bookmarkEnd w:id="8"/>
    </w:p>
    <w:p w:rsidR="00FB66C4" w:rsidRPr="00FB66C4" w:rsidRDefault="00FB66C4" w:rsidP="00FB66C4">
      <w:pPr>
        <w:rPr>
          <w:sz w:val="20"/>
          <w:szCs w:val="20"/>
        </w:rPr>
      </w:pPr>
    </w:p>
    <w:p w:rsidR="009C2A4F" w:rsidRPr="00C75A93" w:rsidRDefault="009C2A4F" w:rsidP="009C2A4F">
      <w:pPr>
        <w:jc w:val="both"/>
        <w:rPr>
          <w:color w:val="000000"/>
        </w:rPr>
      </w:pPr>
      <w:r>
        <w:t>A körlevél célja, hogy egységesen szabályozza a karácsonyi díszkivilágítás be, illetve kikapcsolásával összefüggő megkereséseket</w:t>
      </w:r>
    </w:p>
    <w:p w:rsidR="009C2A4F" w:rsidRDefault="009C2A4F" w:rsidP="009C2A4F">
      <w:pPr>
        <w:jc w:val="both"/>
      </w:pPr>
    </w:p>
    <w:p w:rsidR="009C2A4F" w:rsidRDefault="009C2A4F" w:rsidP="009C2A4F">
      <w:pPr>
        <w:jc w:val="both"/>
      </w:pPr>
    </w:p>
    <w:p w:rsidR="00FB66C4" w:rsidRPr="00FB66C4" w:rsidRDefault="00FB66C4" w:rsidP="00F45347">
      <w:pPr>
        <w:keepNext/>
        <w:numPr>
          <w:ilvl w:val="1"/>
          <w:numId w:val="17"/>
        </w:numPr>
        <w:outlineLvl w:val="1"/>
        <w:rPr>
          <w:b/>
          <w:szCs w:val="20"/>
        </w:rPr>
      </w:pPr>
      <w:bookmarkStart w:id="9" w:name="_Toc161112086"/>
      <w:bookmarkStart w:id="10" w:name="_Toc184181958"/>
      <w:bookmarkStart w:id="11" w:name="_Toc203465358"/>
      <w:bookmarkStart w:id="12" w:name="_Toc217457030"/>
      <w:bookmarkStart w:id="13" w:name="_Toc217457069"/>
      <w:bookmarkStart w:id="14" w:name="_Toc229387627"/>
      <w:bookmarkStart w:id="15" w:name="_Toc309647193"/>
      <w:r w:rsidRPr="00FB66C4">
        <w:rPr>
          <w:b/>
          <w:szCs w:val="20"/>
        </w:rPr>
        <w:t>A rendelkezés szervezeti hatálya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FB66C4" w:rsidRPr="00FB66C4" w:rsidRDefault="00FB66C4" w:rsidP="00FB66C4">
      <w:pPr>
        <w:rPr>
          <w:sz w:val="20"/>
          <w:szCs w:val="20"/>
        </w:rPr>
      </w:pPr>
    </w:p>
    <w:p w:rsidR="009C2A4F" w:rsidRPr="00C75A93" w:rsidRDefault="009C2A4F" w:rsidP="009C2A4F">
      <w:pPr>
        <w:jc w:val="both"/>
        <w:rPr>
          <w:color w:val="000000"/>
        </w:rPr>
      </w:pPr>
      <w:r>
        <w:t xml:space="preserve">Szervezeti hatálya: kiterjed az E.ON Ügyfélszolgálati Kft. Szervezeti egységeire </w:t>
      </w:r>
      <w:r w:rsidRPr="00C75A93">
        <w:rPr>
          <w:color w:val="000000"/>
        </w:rPr>
        <w:t xml:space="preserve">(1051 Budapest, </w:t>
      </w:r>
      <w:r>
        <w:rPr>
          <w:color w:val="000000"/>
        </w:rPr>
        <w:t>Széchenyi tér</w:t>
      </w:r>
      <w:r w:rsidRPr="00C75A93">
        <w:rPr>
          <w:color w:val="000000"/>
        </w:rPr>
        <w:t xml:space="preserve"> 7-8 )</w:t>
      </w:r>
    </w:p>
    <w:p w:rsidR="009C2A4F" w:rsidRPr="00B5353C" w:rsidRDefault="009C2A4F" w:rsidP="009C2A4F"/>
    <w:p w:rsidR="00E16408" w:rsidRDefault="00E16408" w:rsidP="00FB66C4">
      <w:pPr>
        <w:autoSpaceDE w:val="0"/>
        <w:autoSpaceDN w:val="0"/>
        <w:jc w:val="both"/>
        <w:rPr>
          <w:b/>
          <w:szCs w:val="20"/>
        </w:rPr>
      </w:pPr>
    </w:p>
    <w:p w:rsidR="00E16408" w:rsidRDefault="00E16408" w:rsidP="00FB66C4">
      <w:pPr>
        <w:autoSpaceDE w:val="0"/>
        <w:autoSpaceDN w:val="0"/>
        <w:jc w:val="both"/>
        <w:rPr>
          <w:b/>
          <w:szCs w:val="20"/>
        </w:rPr>
      </w:pPr>
    </w:p>
    <w:p w:rsidR="00FB66C4" w:rsidRPr="00FB66C4" w:rsidRDefault="00FB66C4" w:rsidP="00F45347">
      <w:pPr>
        <w:keepNext/>
        <w:numPr>
          <w:ilvl w:val="1"/>
          <w:numId w:val="17"/>
        </w:numPr>
        <w:outlineLvl w:val="1"/>
        <w:rPr>
          <w:b/>
          <w:szCs w:val="20"/>
        </w:rPr>
      </w:pPr>
      <w:bookmarkStart w:id="16" w:name="_Toc229387628"/>
      <w:bookmarkStart w:id="17" w:name="_Toc309647194"/>
      <w:r w:rsidRPr="00FB66C4">
        <w:rPr>
          <w:b/>
          <w:szCs w:val="20"/>
        </w:rPr>
        <w:t>A rendelkezés időbeli hatálya</w:t>
      </w:r>
      <w:bookmarkEnd w:id="16"/>
      <w:bookmarkEnd w:id="17"/>
    </w:p>
    <w:p w:rsidR="00FB66C4" w:rsidRPr="00FB66C4" w:rsidRDefault="00FB66C4" w:rsidP="00FB66C4">
      <w:pPr>
        <w:autoSpaceDE w:val="0"/>
        <w:autoSpaceDN w:val="0"/>
        <w:jc w:val="both"/>
        <w:rPr>
          <w:szCs w:val="20"/>
        </w:rPr>
      </w:pPr>
    </w:p>
    <w:p w:rsidR="00FB66C4" w:rsidRPr="00FB66C4" w:rsidRDefault="00FB66C4" w:rsidP="00FB66C4">
      <w:pPr>
        <w:autoSpaceDE w:val="0"/>
        <w:autoSpaceDN w:val="0"/>
        <w:jc w:val="both"/>
        <w:rPr>
          <w:szCs w:val="20"/>
        </w:rPr>
      </w:pPr>
      <w:r w:rsidRPr="00FB66C4">
        <w:rPr>
          <w:szCs w:val="20"/>
        </w:rPr>
        <w:t xml:space="preserve">A rendelkezés </w:t>
      </w:r>
      <w:r w:rsidR="00263AB0" w:rsidRPr="00E51DF7">
        <w:rPr>
          <w:i/>
          <w:sz w:val="22"/>
          <w:szCs w:val="22"/>
        </w:rPr>
        <w:t>Az ügyvezetői aláírásban feltüntetett időpont</w:t>
      </w:r>
      <w:r w:rsidR="00263AB0">
        <w:rPr>
          <w:i/>
          <w:sz w:val="22"/>
          <w:szCs w:val="22"/>
        </w:rPr>
        <w:t>tól</w:t>
      </w:r>
      <w:r w:rsidR="00263AB0" w:rsidRPr="00FB66C4">
        <w:rPr>
          <w:szCs w:val="20"/>
        </w:rPr>
        <w:t xml:space="preserve"> </w:t>
      </w:r>
      <w:r w:rsidRPr="00FB66C4">
        <w:rPr>
          <w:szCs w:val="20"/>
        </w:rPr>
        <w:t>visszavonásig hatályos.</w:t>
      </w:r>
    </w:p>
    <w:p w:rsidR="00D57D35" w:rsidRDefault="00D57D35" w:rsidP="00FB66C4">
      <w:pPr>
        <w:rPr>
          <w:szCs w:val="20"/>
        </w:rPr>
      </w:pPr>
    </w:p>
    <w:p w:rsidR="00D57D35" w:rsidRDefault="00D57D35" w:rsidP="00FB66C4">
      <w:pPr>
        <w:rPr>
          <w:szCs w:val="20"/>
        </w:rPr>
      </w:pPr>
    </w:p>
    <w:p w:rsidR="00D57D35" w:rsidRDefault="00D57D35" w:rsidP="00FB66C4">
      <w:pPr>
        <w:rPr>
          <w:szCs w:val="20"/>
        </w:rPr>
      </w:pPr>
    </w:p>
    <w:p w:rsidR="00F9606F" w:rsidRDefault="00F9606F" w:rsidP="00FB66C4">
      <w:pPr>
        <w:rPr>
          <w:szCs w:val="20"/>
        </w:rPr>
      </w:pPr>
    </w:p>
    <w:p w:rsidR="005642E5" w:rsidRPr="00334DEC" w:rsidRDefault="005642E5" w:rsidP="005642E5">
      <w:pPr>
        <w:jc w:val="both"/>
      </w:pPr>
    </w:p>
    <w:p w:rsidR="000D3634" w:rsidRPr="005B4213" w:rsidRDefault="000D3634" w:rsidP="00F45347">
      <w:pPr>
        <w:keepNext/>
        <w:pageBreakBefore/>
        <w:numPr>
          <w:ilvl w:val="0"/>
          <w:numId w:val="16"/>
        </w:numPr>
        <w:tabs>
          <w:tab w:val="clear" w:pos="340"/>
          <w:tab w:val="num" w:pos="360"/>
        </w:tabs>
        <w:spacing w:line="360" w:lineRule="auto"/>
        <w:jc w:val="both"/>
        <w:outlineLvl w:val="0"/>
        <w:rPr>
          <w:b/>
          <w:bCs/>
          <w:sz w:val="28"/>
          <w:szCs w:val="20"/>
        </w:rPr>
      </w:pPr>
      <w:bookmarkStart w:id="18" w:name="_Toc309647195"/>
      <w:r w:rsidRPr="005B4213">
        <w:rPr>
          <w:b/>
          <w:bCs/>
          <w:sz w:val="28"/>
          <w:szCs w:val="20"/>
        </w:rPr>
        <w:lastRenderedPageBreak/>
        <w:t>Eljárás, felelősség</w:t>
      </w:r>
      <w:bookmarkEnd w:id="18"/>
    </w:p>
    <w:p w:rsidR="00A342F6" w:rsidRPr="001D536B" w:rsidRDefault="00A342F6" w:rsidP="00A342F6">
      <w:pPr>
        <w:pStyle w:val="Listaszerbekezds"/>
        <w:ind w:left="357"/>
        <w:jc w:val="both"/>
      </w:pPr>
    </w:p>
    <w:p w:rsidR="00A342F6" w:rsidRDefault="00A342F6" w:rsidP="00A342F6">
      <w:pPr>
        <w:jc w:val="both"/>
      </w:pPr>
    </w:p>
    <w:p w:rsidR="00121FC5" w:rsidRPr="00A342F6" w:rsidRDefault="00121FC5" w:rsidP="00121FC5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342F6">
        <w:rPr>
          <w:rFonts w:ascii="Times New Roman" w:hAnsi="Times New Roman" w:cs="Times New Roman"/>
          <w:sz w:val="24"/>
          <w:szCs w:val="24"/>
        </w:rPr>
        <w:t>A hálózati engedélyesek a díszvilágítással kapcsolatos tájékoztató anyagokat eljuttatják az Önkormányzatok részére. Visszaérkezésük két csatornán várható, a Hálózati régióval egyező telephelyű SZÜ irodákban, illetve levélben postai úton</w:t>
      </w:r>
      <w:r>
        <w:rPr>
          <w:rFonts w:ascii="Times New Roman" w:hAnsi="Times New Roman" w:cs="Times New Roman"/>
          <w:sz w:val="24"/>
          <w:szCs w:val="24"/>
        </w:rPr>
        <w:t xml:space="preserve"> vagy a Hálózati Régióba, vagy az ÜK-ba.</w:t>
      </w:r>
      <w:r w:rsidRPr="00A342F6">
        <w:rPr>
          <w:rFonts w:ascii="Times New Roman" w:hAnsi="Times New Roman" w:cs="Times New Roman"/>
          <w:sz w:val="24"/>
          <w:szCs w:val="24"/>
        </w:rPr>
        <w:t>.</w:t>
      </w:r>
    </w:p>
    <w:p w:rsidR="00121FC5" w:rsidRDefault="00121FC5" w:rsidP="00A342F6">
      <w:pPr>
        <w:pStyle w:val="Listaszerbekezds"/>
        <w:ind w:left="357"/>
        <w:jc w:val="both"/>
      </w:pP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342F6">
        <w:rPr>
          <w:rFonts w:ascii="Times New Roman" w:hAnsi="Times New Roman" w:cs="Times New Roman"/>
          <w:sz w:val="24"/>
          <w:szCs w:val="24"/>
        </w:rPr>
        <w:t>Az Önkormányzatok nagy részének közvilágítási elszámolásának rendszere, már mért. Az energia elszámolása, a mért településeknél megoldott. Ahol a mérések még nem készültek el, a díszvilágítás beépített teljesítménye, illetve a közvil</w:t>
      </w:r>
      <w:r w:rsidR="00121FC5">
        <w:rPr>
          <w:rFonts w:ascii="Times New Roman" w:hAnsi="Times New Roman" w:cs="Times New Roman"/>
          <w:sz w:val="24"/>
          <w:szCs w:val="24"/>
        </w:rPr>
        <w:t xml:space="preserve">ágítási </w:t>
      </w:r>
      <w:r w:rsidRPr="00A342F6">
        <w:rPr>
          <w:rFonts w:ascii="Times New Roman" w:hAnsi="Times New Roman" w:cs="Times New Roman"/>
          <w:sz w:val="24"/>
          <w:szCs w:val="24"/>
        </w:rPr>
        <w:t>naptár alapján az elfogyasztott villamos energiát az Önkormányzati CC utólagosan számlázza ki.</w:t>
      </w: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342F6">
        <w:rPr>
          <w:rFonts w:ascii="Times New Roman" w:hAnsi="Times New Roman" w:cs="Times New Roman"/>
          <w:sz w:val="24"/>
          <w:szCs w:val="24"/>
        </w:rPr>
        <w:t xml:space="preserve">Az Önkormányzatoknak kiküldött tájékoztató anyagban szerepel, hogy a Hálózati régiók küldik ki és kérik vissza az Igénybejelentőket. Ettől függetlenül Igénybejelentés - az elmúlt évek tapasztalata alapján – Az EÜS személyes ügyfélszolgálati irodáiba, és levélben az ÜK csatlakozási csoportjába is érkezik. </w:t>
      </w:r>
    </w:p>
    <w:p w:rsidR="00121FC5" w:rsidRDefault="00121FC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Default="0050397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Hálózati Régiók a díszvilágítási dobozok felszerelését </w:t>
      </w:r>
      <w:r w:rsidR="001805B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élhetően a bekapcsolások időpontjára nem tudja már felszereltetni. </w:t>
      </w:r>
      <w:r w:rsidR="00121FC5">
        <w:rPr>
          <w:rFonts w:ascii="Times New Roman" w:hAnsi="Times New Roman" w:cs="Times New Roman"/>
          <w:sz w:val="24"/>
          <w:szCs w:val="24"/>
        </w:rPr>
        <w:t>SD számlát</w:t>
      </w:r>
      <w:r>
        <w:rPr>
          <w:rFonts w:ascii="Times New Roman" w:hAnsi="Times New Roman" w:cs="Times New Roman"/>
          <w:sz w:val="24"/>
          <w:szCs w:val="24"/>
        </w:rPr>
        <w:t xml:space="preserve"> (fogy. szolg. számlát), </w:t>
      </w:r>
      <w:r w:rsidR="00121FC5">
        <w:rPr>
          <w:rFonts w:ascii="Times New Roman" w:hAnsi="Times New Roman" w:cs="Times New Roman"/>
          <w:sz w:val="24"/>
          <w:szCs w:val="24"/>
        </w:rPr>
        <w:t>a Hálózat döntése alapján sem az ÜK, sem a SZÜ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C5">
        <w:rPr>
          <w:rFonts w:ascii="Times New Roman" w:hAnsi="Times New Roman" w:cs="Times New Roman"/>
          <w:sz w:val="24"/>
          <w:szCs w:val="24"/>
        </w:rPr>
        <w:t>nem készít</w:t>
      </w:r>
      <w:r>
        <w:rPr>
          <w:rFonts w:ascii="Times New Roman" w:hAnsi="Times New Roman" w:cs="Times New Roman"/>
          <w:sz w:val="24"/>
          <w:szCs w:val="24"/>
        </w:rPr>
        <w:t xml:space="preserve"> a díszvilágítás hálózatra csatlakoztatásáért. </w:t>
      </w:r>
    </w:p>
    <w:p w:rsidR="00503975" w:rsidRPr="00A342F6" w:rsidRDefault="0050397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BB7AA5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AA5">
        <w:rPr>
          <w:rFonts w:ascii="Times New Roman" w:hAnsi="Times New Roman" w:cs="Times New Roman"/>
          <w:b/>
          <w:sz w:val="24"/>
          <w:szCs w:val="24"/>
        </w:rPr>
        <w:t>SZÜ – be érkezett díszvilágítási igény esetén</w:t>
      </w:r>
      <w:r w:rsidR="00121FC5" w:rsidRPr="00BB7AA5">
        <w:rPr>
          <w:rFonts w:ascii="Times New Roman" w:hAnsi="Times New Roman" w:cs="Times New Roman"/>
          <w:b/>
          <w:sz w:val="24"/>
          <w:szCs w:val="24"/>
        </w:rPr>
        <w:t xml:space="preserve"> az alábbiak szerint kell eljárni</w:t>
      </w:r>
      <w:r w:rsidRPr="00BB7AA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21FC5" w:rsidRDefault="00121FC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B7AA5" w:rsidRDefault="00121FC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hiánytalanul kitöltött Díszvilágítási Igénybejelentést</w:t>
      </w:r>
      <w:r w:rsidR="00BB7AA5">
        <w:rPr>
          <w:rFonts w:ascii="Times New Roman" w:hAnsi="Times New Roman" w:cs="Times New Roman"/>
          <w:sz w:val="24"/>
          <w:szCs w:val="24"/>
        </w:rPr>
        <w:t xml:space="preserve"> szkenneli, majd a</w:t>
      </w:r>
      <w:r>
        <w:rPr>
          <w:rFonts w:ascii="Times New Roman" w:hAnsi="Times New Roman" w:cs="Times New Roman"/>
          <w:sz w:val="24"/>
          <w:szCs w:val="24"/>
        </w:rPr>
        <w:t xml:space="preserve">z irodák az NS kapcsolattartók felé továbbítják, </w:t>
      </w:r>
      <w:r w:rsidR="00BB7AA5">
        <w:rPr>
          <w:rFonts w:ascii="Times New Roman" w:hAnsi="Times New Roman" w:cs="Times New Roman"/>
          <w:sz w:val="24"/>
          <w:szCs w:val="24"/>
        </w:rPr>
        <w:t xml:space="preserve">valamint az </w:t>
      </w:r>
      <w:r>
        <w:rPr>
          <w:rFonts w:ascii="Times New Roman" w:hAnsi="Times New Roman" w:cs="Times New Roman"/>
          <w:sz w:val="24"/>
          <w:szCs w:val="24"/>
        </w:rPr>
        <w:t xml:space="preserve">SAP –ban kapcsolatot vesznek fel, </w:t>
      </w:r>
      <w:r w:rsidR="00BB7AA5">
        <w:rPr>
          <w:rFonts w:ascii="Times New Roman" w:hAnsi="Times New Roman" w:cs="Times New Roman"/>
          <w:sz w:val="24"/>
          <w:szCs w:val="24"/>
        </w:rPr>
        <w:t xml:space="preserve">megkeresés kapcsolat osztállyal (2). Fogyasztói szolgálat tevékenység művelettel (350). Az Igényt a Bür Office Önkormányzat díszvilágítás munkasorába kell, nem lezárt előlappal továbbítani. </w:t>
      </w:r>
    </w:p>
    <w:p w:rsidR="00121FC5" w:rsidRPr="00A342F6" w:rsidRDefault="00BB7AA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kapcsolat szövegébe az alábbiakat kell beleírni:</w:t>
      </w:r>
      <w:r w:rsidR="00121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Díszvilágítási Igény, fogy.hely.,NS kapcsolattartónak továbbítva, munkasorba küldve.</w:t>
      </w:r>
    </w:p>
    <w:p w:rsidR="00A342F6" w:rsidRPr="00A342F6" w:rsidRDefault="00A342F6" w:rsidP="00A342F6">
      <w:pPr>
        <w:jc w:val="both"/>
      </w:pP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BB7AA5" w:rsidRDefault="00BB7AA5" w:rsidP="00A342F6">
      <w:pPr>
        <w:pStyle w:val="Listaszerbekezds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ÜK csatlakozási, és Önkormányzati csoportjába </w:t>
      </w:r>
      <w:r w:rsidR="00A342F6" w:rsidRPr="00BB7AA5">
        <w:rPr>
          <w:rFonts w:ascii="Times New Roman" w:hAnsi="Times New Roman" w:cs="Times New Roman"/>
          <w:b/>
          <w:sz w:val="24"/>
          <w:szCs w:val="24"/>
        </w:rPr>
        <w:t xml:space="preserve">érkezett igény esetén: </w:t>
      </w:r>
    </w:p>
    <w:p w:rsidR="00BB7AA5" w:rsidRDefault="00BB7AA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45B3F" w:rsidRDefault="00BB7AA5" w:rsidP="00BB7AA5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hiánytalanul kitöltött Díszvilágítási Igénybejelentést az NS kapcsolattartók felé továbbítják, valamint az SAP –ban kapcsolatot vesznek fel, megkeresés kapcsolat osztállyal (2). Fogyasztói szolgálat tevékenység művelettel (350).</w:t>
      </w:r>
    </w:p>
    <w:p w:rsidR="00BB7AA5" w:rsidRDefault="00B45B3F" w:rsidP="00BB7AA5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ÜK </w:t>
      </w:r>
      <w:r w:rsidR="00BB7AA5">
        <w:rPr>
          <w:rFonts w:ascii="Times New Roman" w:hAnsi="Times New Roman" w:cs="Times New Roman"/>
          <w:sz w:val="24"/>
          <w:szCs w:val="24"/>
        </w:rPr>
        <w:t xml:space="preserve">tájékoztató levelet küld az Ügyfélnek, hogy az igényét az Illetékes Hálózati Régióba továbbítottuk.  Az Igényt a Bür Office Önkormányzat díszvilágítás munkasorába kell visszautasítani.  </w:t>
      </w:r>
    </w:p>
    <w:p w:rsidR="00BB7AA5" w:rsidRDefault="00BB7AA5" w:rsidP="00BB7AA5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kapcsolat szövegébe az alábbiakat kell beleírni: Díszvilágítási Igény, fogy.hely.,NS kapcsolattartónak továbbítva, munkasorba visszautasítva. </w:t>
      </w: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BB7AA5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AA5">
        <w:rPr>
          <w:rFonts w:ascii="Times New Roman" w:hAnsi="Times New Roman" w:cs="Times New Roman"/>
          <w:b/>
          <w:sz w:val="24"/>
          <w:szCs w:val="24"/>
        </w:rPr>
        <w:t xml:space="preserve">Hálózati Régióba érkezett igény esetén: </w:t>
      </w: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45B3F" w:rsidRDefault="00BB7AA5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Hálózati régiókba érkező Igényeket, szkennelik, majd e-mailban</w:t>
      </w:r>
      <w:r w:rsidR="00B45B3F">
        <w:rPr>
          <w:rFonts w:ascii="Times New Roman" w:hAnsi="Times New Roman" w:cs="Times New Roman"/>
          <w:sz w:val="24"/>
          <w:szCs w:val="24"/>
        </w:rPr>
        <w:t xml:space="preserve"> továbbítják, az Önkormányzati CC -be</w:t>
      </w:r>
      <w:r>
        <w:rPr>
          <w:rFonts w:ascii="Times New Roman" w:hAnsi="Times New Roman" w:cs="Times New Roman"/>
          <w:sz w:val="24"/>
          <w:szCs w:val="24"/>
        </w:rPr>
        <w:t xml:space="preserve"> Meliorisz Levente és Szemák Matild részé</w:t>
      </w:r>
      <w:r w:rsidR="00B45B3F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5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6E9" w:rsidRDefault="009666E9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hálózati régió a felszerelt csatlakozó dobozok helyéről folyamatos adatszolgáltatást nyújt az Önkormányzati CC –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aki ez alapján ellenőrzi, hogy a beépítési helyek szerepelnek-e az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génybejelentőben. Amennyiben nem, </w:t>
      </w:r>
      <w:r>
        <w:rPr>
          <w:rFonts w:ascii="Times New Roman" w:hAnsi="Times New Roman" w:cs="Times New Roman"/>
          <w:sz w:val="24"/>
          <w:szCs w:val="24"/>
        </w:rPr>
        <w:t>az I</w:t>
      </w:r>
      <w:r>
        <w:rPr>
          <w:rFonts w:ascii="Times New Roman" w:hAnsi="Times New Roman" w:cs="Times New Roman"/>
          <w:sz w:val="24"/>
          <w:szCs w:val="24"/>
        </w:rPr>
        <w:t>génybejelentőt elkészíti, vagy a meglévőt módosítja (nem egyezőség esetén), és azt egyezteti az adott önkormányzattal.</w:t>
      </w:r>
    </w:p>
    <w:p w:rsidR="009666E9" w:rsidRDefault="009666E9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45B3F" w:rsidRDefault="00B45B3F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Azon települések, melyek egyedi kezelésűek, elszámolásra az Igényeket az Önkormányzati CC a KÜK –be, illetve az EHUES BO-ba továbbítja elszámolásra.  </w:t>
      </w:r>
    </w:p>
    <w:p w:rsidR="00B45B3F" w:rsidRDefault="00B45B3F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A342F6" w:rsidRDefault="00B45B3F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településeknél ahol a közvilágítás nem mért, a</w:t>
      </w:r>
      <w:r w:rsidR="00A342F6" w:rsidRPr="00A342F6">
        <w:rPr>
          <w:rFonts w:ascii="Times New Roman" w:hAnsi="Times New Roman" w:cs="Times New Roman"/>
          <w:sz w:val="24"/>
          <w:szCs w:val="24"/>
        </w:rPr>
        <w:t xml:space="preserve"> többlet igény alapján </w:t>
      </w:r>
      <w:r w:rsidR="00705F68">
        <w:rPr>
          <w:rFonts w:ascii="Times New Roman" w:hAnsi="Times New Roman" w:cs="Times New Roman"/>
          <w:sz w:val="24"/>
          <w:szCs w:val="24"/>
        </w:rPr>
        <w:t>meg</w:t>
      </w:r>
      <w:r w:rsidR="00A342F6" w:rsidRPr="00A342F6">
        <w:rPr>
          <w:rFonts w:ascii="Times New Roman" w:hAnsi="Times New Roman" w:cs="Times New Roman"/>
          <w:sz w:val="24"/>
          <w:szCs w:val="24"/>
        </w:rPr>
        <w:t xml:space="preserve"> kell növelni a </w:t>
      </w:r>
      <w:r w:rsidR="00705F68">
        <w:rPr>
          <w:rFonts w:ascii="Times New Roman" w:hAnsi="Times New Roman" w:cs="Times New Roman"/>
          <w:sz w:val="24"/>
          <w:szCs w:val="24"/>
        </w:rPr>
        <w:t>szerződött teljesítményt, és</w:t>
      </w:r>
      <w:r w:rsidR="00A342F6" w:rsidRPr="00A342F6">
        <w:rPr>
          <w:rFonts w:ascii="Times New Roman" w:hAnsi="Times New Roman" w:cs="Times New Roman"/>
          <w:sz w:val="24"/>
          <w:szCs w:val="24"/>
        </w:rPr>
        <w:t xml:space="preserve"> el kell számolni a </w:t>
      </w:r>
      <w:r w:rsidR="00E7040D">
        <w:rPr>
          <w:rFonts w:ascii="Times New Roman" w:hAnsi="Times New Roman" w:cs="Times New Roman"/>
          <w:sz w:val="24"/>
          <w:szCs w:val="24"/>
        </w:rPr>
        <w:t xml:space="preserve">díszvilágítás energia díját.  </w:t>
      </w:r>
      <w:r w:rsidR="00A342F6" w:rsidRPr="00A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2F6" w:rsidRP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Pr="00705F68" w:rsidRDefault="00705F68" w:rsidP="00A342F6">
      <w:pPr>
        <w:pStyle w:val="Listaszerbekezds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F68">
        <w:rPr>
          <w:rFonts w:ascii="Times New Roman" w:hAnsi="Times New Roman" w:cs="Times New Roman"/>
          <w:b/>
          <w:sz w:val="24"/>
          <w:szCs w:val="24"/>
        </w:rPr>
        <w:t>KÜK kezelésébe tartozó Önkormányzatok:</w:t>
      </w:r>
    </w:p>
    <w:p w:rsidR="00A342F6" w:rsidRDefault="00A342F6" w:rsidP="00A342F6">
      <w:pPr>
        <w:pStyle w:val="Listaszerbekezds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A452C" w:rsidRDefault="005A452C" w:rsidP="005A452C">
      <w:pPr>
        <w:ind w:left="357"/>
        <w:jc w:val="both"/>
      </w:pPr>
      <w:r>
        <w:t>Az Első Magyar Közvilágítási Zrt.-hez – KÖZVIL Zrt. - tartozó települések esetén a KÜK egyeztet a fogyasztóval, amennyiben a díszvilágítási igénybejelentőn nem szerepel a KÖZVIL Zrt. képviselőjének aláírása. Méretlen települések esetén a KÜK az igénybejelentőn megjelölt dátumok közötti időszakra az igényelt teljesítménnyel megnöveli a számlázandó teljesítmény értékét. Mért esetben a KÜK tájékoztatja a KÖZVIL Zrt. képviselőjét. Közvilágítási egységbe rendelt fogyasztási helyek esetén (csak mért lehet), amennyiben nem szerepel a díszvilágítási igénybejelentőn a közvilágításra szerződött fogyasztó képviselőjének aláírása, akkor BürOffice kimenő levélben írásban tájékoztatja a szerződött fogyasztót.</w:t>
      </w:r>
    </w:p>
    <w:p w:rsidR="005A452C" w:rsidRDefault="005A452C" w:rsidP="004A29EC">
      <w:pPr>
        <w:ind w:firstLine="357"/>
        <w:rPr>
          <w:iCs/>
        </w:rPr>
      </w:pPr>
    </w:p>
    <w:p w:rsidR="005A452C" w:rsidRDefault="005A452C" w:rsidP="004A29EC">
      <w:pPr>
        <w:ind w:firstLine="357"/>
        <w:rPr>
          <w:iCs/>
        </w:rPr>
      </w:pPr>
    </w:p>
    <w:p w:rsidR="00FE6DAA" w:rsidRDefault="00FE6DAA" w:rsidP="00D871C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FE6DAA" w:rsidRDefault="00FE6DAA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  <w:r w:rsidRPr="00FE6DAA">
        <w:rPr>
          <w:rFonts w:ascii="Times New Roman" w:hAnsi="Times New Roman" w:cs="Times New Roman"/>
          <w:b/>
          <w:sz w:val="24"/>
          <w:szCs w:val="24"/>
        </w:rPr>
        <w:t>Hálózati Régiós kontakt személyek:</w:t>
      </w:r>
    </w:p>
    <w:p w:rsidR="00FE6DAA" w:rsidRDefault="00FE6DAA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FE6DAA" w:rsidRPr="00FE6DAA" w:rsidRDefault="00FE6DAA" w:rsidP="005A452C">
      <w:pPr>
        <w:ind w:firstLine="426"/>
      </w:pPr>
      <w:r w:rsidRPr="00FE6DAA">
        <w:t>Az EDE területén a következő kontaktok vannak:</w:t>
      </w:r>
    </w:p>
    <w:p w:rsidR="00FE6DAA" w:rsidRPr="00FE6DAA" w:rsidRDefault="00FE6DAA" w:rsidP="00FE6DAA"/>
    <w:p w:rsidR="00FE6DAA" w:rsidRPr="00FE6DAA" w:rsidRDefault="00FE6DAA" w:rsidP="00FE6DAA">
      <w:pPr>
        <w:rPr>
          <w:u w:val="single"/>
        </w:rPr>
      </w:pPr>
      <w:r>
        <w:t>          </w:t>
      </w:r>
      <w:r w:rsidRPr="00FE6DAA">
        <w:t xml:space="preserve"> </w:t>
      </w:r>
      <w:r w:rsidRPr="00FE6DAA">
        <w:rPr>
          <w:u w:val="single"/>
        </w:rPr>
        <w:t>EDE felelős                         Horváth László 7</w:t>
      </w:r>
    </w:p>
    <w:p w:rsidR="00FE6DAA" w:rsidRPr="00FE6DAA" w:rsidRDefault="00FE6DAA" w:rsidP="00FE6DAA">
      <w:pPr>
        <w:ind w:left="708"/>
      </w:pPr>
      <w:r w:rsidRPr="00FE6DAA">
        <w:t>Kaposvár                             Kiss Zsolt</w:t>
      </w:r>
    </w:p>
    <w:p w:rsidR="00FE6DAA" w:rsidRPr="00FE6DAA" w:rsidRDefault="00FE6DAA" w:rsidP="00FE6DAA">
      <w:pPr>
        <w:ind w:firstLine="708"/>
      </w:pPr>
      <w:r w:rsidRPr="00FE6DAA">
        <w:t xml:space="preserve">Nagykanizsa                      </w:t>
      </w:r>
      <w:r>
        <w:t xml:space="preserve"> </w:t>
      </w:r>
      <w:r w:rsidRPr="00FE6DAA">
        <w:t>Jakab Gyula</w:t>
      </w:r>
    </w:p>
    <w:p w:rsidR="00FE6DAA" w:rsidRPr="00FE6DAA" w:rsidRDefault="00FE6DAA" w:rsidP="00FE6DAA">
      <w:r>
        <w:t>            </w:t>
      </w:r>
      <w:r w:rsidRPr="00FE6DAA">
        <w:t>Pécs     </w:t>
      </w:r>
      <w:r>
        <w:t xml:space="preserve">                               </w:t>
      </w:r>
      <w:r w:rsidRPr="00FE6DAA">
        <w:t xml:space="preserve"> Sebők Gyula</w:t>
      </w:r>
    </w:p>
    <w:p w:rsidR="00FE6DAA" w:rsidRPr="00FE6DAA" w:rsidRDefault="00FE6DAA" w:rsidP="00FE6DAA">
      <w:r>
        <w:t>            </w:t>
      </w:r>
      <w:r w:rsidRPr="00FE6DAA">
        <w:t>Szekszárd                          </w:t>
      </w:r>
      <w:r>
        <w:t xml:space="preserve"> </w:t>
      </w:r>
      <w:r w:rsidRPr="00FE6DAA">
        <w:t>Peresics János</w:t>
      </w:r>
    </w:p>
    <w:p w:rsidR="00FE6DAA" w:rsidRPr="00FE6DAA" w:rsidRDefault="00FE6DAA" w:rsidP="00FE6DAA"/>
    <w:p w:rsidR="00FE6DAA" w:rsidRPr="00FE6DAA" w:rsidRDefault="00FE6DAA" w:rsidP="005A452C">
      <w:pPr>
        <w:ind w:firstLine="426"/>
      </w:pPr>
      <w:r w:rsidRPr="00FE6DAA">
        <w:t>Az EED területén a következő kontaktok vannak:</w:t>
      </w:r>
    </w:p>
    <w:p w:rsidR="00FE6DAA" w:rsidRPr="00FE6DAA" w:rsidRDefault="00FE6DAA" w:rsidP="00FE6DAA"/>
    <w:p w:rsidR="00FE6DAA" w:rsidRPr="00FE6DAA" w:rsidRDefault="00FE6DAA" w:rsidP="00FE6DAA">
      <w:pPr>
        <w:ind w:firstLine="708"/>
        <w:rPr>
          <w:u w:val="single"/>
        </w:rPr>
      </w:pPr>
      <w:r w:rsidRPr="00FE6DAA">
        <w:rPr>
          <w:u w:val="single"/>
        </w:rPr>
        <w:t>EED felelős                         Kádár Csaba</w:t>
      </w:r>
    </w:p>
    <w:p w:rsidR="00FE6DAA" w:rsidRPr="00FE6DAA" w:rsidRDefault="00FE6DAA" w:rsidP="00FE6DAA">
      <w:r>
        <w:t>             </w:t>
      </w:r>
      <w:r w:rsidRPr="00FE6DAA">
        <w:t>Győr    </w:t>
      </w:r>
      <w:r>
        <w:t>                            </w:t>
      </w:r>
      <w:r w:rsidRPr="00FE6DAA">
        <w:t>ifj. Tóth Miklós (Takács Zoltán)</w:t>
      </w:r>
    </w:p>
    <w:p w:rsidR="00FE6DAA" w:rsidRPr="00FE6DAA" w:rsidRDefault="00FE6DAA" w:rsidP="00FE6DAA">
      <w:r>
        <w:t>              </w:t>
      </w:r>
      <w:r w:rsidRPr="00FE6DAA">
        <w:t>Székesfehérvár               Fodor Ferenc, Vörösné Bori, Judit</w:t>
      </w:r>
    </w:p>
    <w:p w:rsidR="00FE6DAA" w:rsidRPr="00FE6DAA" w:rsidRDefault="00FE6DAA" w:rsidP="00FE6DAA">
      <w:r>
        <w:t>              </w:t>
      </w:r>
      <w:r w:rsidRPr="00FE6DAA">
        <w:t>Szombathely                   Guzmics Ákos</w:t>
      </w:r>
    </w:p>
    <w:p w:rsidR="00FE6DAA" w:rsidRPr="00FE6DAA" w:rsidRDefault="00FE6DAA" w:rsidP="00FE6DAA">
      <w:r>
        <w:t>              </w:t>
      </w:r>
      <w:r w:rsidRPr="00FE6DAA">
        <w:t>Tat</w:t>
      </w:r>
      <w:r>
        <w:t>abánya                       </w:t>
      </w:r>
      <w:r w:rsidRPr="00FE6DAA">
        <w:t>Dalmadi János</w:t>
      </w:r>
    </w:p>
    <w:p w:rsidR="00FE6DAA" w:rsidRPr="00FE6DAA" w:rsidRDefault="00FE6DAA" w:rsidP="00FE6DAA">
      <w:r>
        <w:t>              </w:t>
      </w:r>
      <w:r w:rsidRPr="00FE6DAA">
        <w:t>Ve</w:t>
      </w:r>
      <w:r>
        <w:t>szprém                        </w:t>
      </w:r>
      <w:r w:rsidRPr="00FE6DAA">
        <w:t>Varga Géza</w:t>
      </w:r>
    </w:p>
    <w:p w:rsidR="00FE6DAA" w:rsidRPr="00FE6DAA" w:rsidRDefault="00FE6DAA" w:rsidP="00FE6DAA"/>
    <w:p w:rsidR="00FE6DAA" w:rsidRPr="00FE6DAA" w:rsidRDefault="00FE6DAA" w:rsidP="005A452C">
      <w:pPr>
        <w:ind w:firstLine="426"/>
      </w:pPr>
      <w:r w:rsidRPr="00FE6DAA">
        <w:t>Az ETI területén a következő kontaktok vannak:</w:t>
      </w:r>
    </w:p>
    <w:p w:rsidR="00FE6DAA" w:rsidRPr="00FE6DAA" w:rsidRDefault="00FE6DAA" w:rsidP="00FE6DAA"/>
    <w:p w:rsidR="00FE6DAA" w:rsidRPr="00FE6DAA" w:rsidRDefault="00FE6DAA" w:rsidP="00FE6DAA">
      <w:pPr>
        <w:ind w:firstLine="708"/>
        <w:rPr>
          <w:u w:val="single"/>
        </w:rPr>
      </w:pPr>
      <w:r w:rsidRPr="00FE6DAA">
        <w:rPr>
          <w:u w:val="single"/>
        </w:rPr>
        <w:t>ETI felelős                          Szálkai József</w:t>
      </w:r>
    </w:p>
    <w:p w:rsidR="00FE6DAA" w:rsidRPr="00FE6DAA" w:rsidRDefault="00FE6DAA" w:rsidP="00FE6DAA">
      <w:r w:rsidRPr="00FE6DAA">
        <w:t xml:space="preserve">              Debrecen                           Kovács László </w:t>
      </w:r>
    </w:p>
    <w:p w:rsidR="00FE6DAA" w:rsidRPr="00FE6DAA" w:rsidRDefault="00FE6DAA" w:rsidP="00FE6DAA">
      <w:r>
        <w:t>              </w:t>
      </w:r>
      <w:r w:rsidRPr="00FE6DAA">
        <w:t>Nyíregyháza                      Kiss Róbert</w:t>
      </w:r>
    </w:p>
    <w:p w:rsidR="00FE6DAA" w:rsidRPr="00FE6DAA" w:rsidRDefault="00FE6DAA" w:rsidP="00FE6DAA">
      <w:r>
        <w:t>              </w:t>
      </w:r>
      <w:r w:rsidRPr="00FE6DAA">
        <w:t>Szolno</w:t>
      </w:r>
      <w:r>
        <w:t>k                             </w:t>
      </w:r>
      <w:r w:rsidRPr="00FE6DAA">
        <w:t xml:space="preserve"> Fodor Elemér</w:t>
      </w:r>
    </w:p>
    <w:p w:rsidR="00FE6DAA" w:rsidRDefault="00FE6DAA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43683D" w:rsidRDefault="0043683D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5A452C" w:rsidRDefault="005A452C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5A452C" w:rsidRDefault="005A452C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5A452C" w:rsidRDefault="005A452C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5A452C" w:rsidRDefault="005A452C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p w:rsidR="00FE6DAA" w:rsidRDefault="00FE6DAA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  <w:r w:rsidRPr="00FE6DAA">
        <w:rPr>
          <w:rFonts w:ascii="Times New Roman" w:hAnsi="Times New Roman" w:cs="Times New Roman"/>
          <w:b/>
          <w:sz w:val="24"/>
          <w:szCs w:val="24"/>
        </w:rPr>
        <w:t xml:space="preserve">Hálózati </w:t>
      </w:r>
      <w:r w:rsidR="0043683D">
        <w:rPr>
          <w:rFonts w:ascii="Times New Roman" w:hAnsi="Times New Roman" w:cs="Times New Roman"/>
          <w:b/>
          <w:sz w:val="24"/>
          <w:szCs w:val="24"/>
        </w:rPr>
        <w:t xml:space="preserve">NS </w:t>
      </w:r>
      <w:r w:rsidRPr="00FE6DAA">
        <w:rPr>
          <w:rFonts w:ascii="Times New Roman" w:hAnsi="Times New Roman" w:cs="Times New Roman"/>
          <w:b/>
          <w:sz w:val="24"/>
          <w:szCs w:val="24"/>
        </w:rPr>
        <w:t>Régiós kontakt személyek:</w:t>
      </w:r>
    </w:p>
    <w:p w:rsidR="00FE6DAA" w:rsidRDefault="00FE6DAA" w:rsidP="00FE6DAA">
      <w:pPr>
        <w:pStyle w:val="Listaszerbekezds"/>
        <w:ind w:left="0" w:firstLine="3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3" w:type="dxa"/>
        <w:tblInd w:w="496" w:type="dxa"/>
        <w:tblCellMar>
          <w:left w:w="0" w:type="dxa"/>
          <w:right w:w="0" w:type="dxa"/>
        </w:tblCellMar>
        <w:tblLook w:val="04A0"/>
      </w:tblPr>
      <w:tblGrid>
        <w:gridCol w:w="4677"/>
        <w:gridCol w:w="3686"/>
      </w:tblGrid>
      <w:tr w:rsidR="005A452C" w:rsidTr="005A452C">
        <w:trPr>
          <w:trHeight w:val="315"/>
        </w:trPr>
        <w:tc>
          <w:tcPr>
            <w:tcW w:w="46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Régió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Név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Győr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Sütő Zsolt 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Kapuvár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Székesfehérvár Régió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Győrfi László Attila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Pécs Régió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Kecskés Ernő 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Nagykanizsa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9666E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Jakab József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Keszthely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Debrecen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9666E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Makai Zoltán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Berettyóújfalu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Szolnok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666E9">
              <w:rPr>
                <w:rFonts w:ascii="Arial" w:hAnsi="Arial" w:cs="Arial"/>
                <w:sz w:val="20"/>
                <w:szCs w:val="20"/>
              </w:rPr>
              <w:t xml:space="preserve">ajzáth István 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Karcag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Kaposvár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Balázs Attila 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Siófok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Szekszárd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Kincses Endre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Dunaújváros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Szombathely Régió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Kátai Tamás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Zalaegerszeg Telephely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Tatabánya Régió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Pátkai Zoltán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Veszprém Régió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Németh Imre Zoltán</w:t>
            </w:r>
          </w:p>
        </w:tc>
      </w:tr>
      <w:tr w:rsidR="005A452C" w:rsidTr="005A452C">
        <w:trPr>
          <w:trHeight w:val="315"/>
        </w:trPr>
        <w:tc>
          <w:tcPr>
            <w:tcW w:w="467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5A452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Nyíregyháza Régió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452C" w:rsidRDefault="009666E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Kiss Róbert</w:t>
            </w:r>
          </w:p>
        </w:tc>
      </w:tr>
    </w:tbl>
    <w:p w:rsidR="005A452C" w:rsidRDefault="005A452C" w:rsidP="005A452C">
      <w:pPr>
        <w:rPr>
          <w:rFonts w:ascii="Calibri" w:eastAsiaTheme="minorHAnsi" w:hAnsi="Calibri"/>
          <w:color w:val="1F497D"/>
          <w:sz w:val="22"/>
          <w:szCs w:val="22"/>
        </w:rPr>
      </w:pPr>
    </w:p>
    <w:p w:rsidR="00FE6DAA" w:rsidRDefault="00FE6DAA" w:rsidP="00D871C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FB66C4" w:rsidRPr="00E7040D" w:rsidRDefault="00FB66C4" w:rsidP="00E7040D">
      <w:pPr>
        <w:pStyle w:val="Listaszerbekezds"/>
        <w:keepNext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bookmarkStart w:id="19" w:name="_Toc172618791"/>
      <w:bookmarkStart w:id="20" w:name="_Toc184181981"/>
      <w:bookmarkStart w:id="21" w:name="_Toc203465362"/>
      <w:bookmarkStart w:id="22" w:name="_Toc229387631"/>
      <w:bookmarkStart w:id="23" w:name="_Toc309647196"/>
      <w:bookmarkStart w:id="24" w:name="_Toc100737508"/>
      <w:bookmarkStart w:id="25" w:name="_Toc101242426"/>
      <w:r w:rsidRPr="00E7040D">
        <w:rPr>
          <w:rFonts w:ascii="Times New Roman" w:hAnsi="Times New Roman" w:cs="Times New Roman"/>
          <w:b/>
          <w:bCs/>
          <w:sz w:val="28"/>
          <w:szCs w:val="20"/>
        </w:rPr>
        <w:t>Záró rendelkezések</w:t>
      </w:r>
      <w:bookmarkEnd w:id="19"/>
      <w:bookmarkEnd w:id="20"/>
      <w:bookmarkEnd w:id="21"/>
      <w:bookmarkEnd w:id="22"/>
      <w:bookmarkEnd w:id="23"/>
    </w:p>
    <w:p w:rsidR="00FB66C4" w:rsidRPr="00FB66C4" w:rsidRDefault="00FB66C4" w:rsidP="00FB66C4">
      <w:pPr>
        <w:rPr>
          <w:sz w:val="20"/>
          <w:szCs w:val="20"/>
        </w:rPr>
      </w:pPr>
    </w:p>
    <w:p w:rsidR="00CD5FA6" w:rsidRPr="00EF6191" w:rsidRDefault="00CD5FA6" w:rsidP="00CD5FA6">
      <w:pPr>
        <w:pStyle w:val="Cmsor1"/>
        <w:numPr>
          <w:ilvl w:val="0"/>
          <w:numId w:val="0"/>
        </w:numPr>
        <w:jc w:val="both"/>
        <w:rPr>
          <w:rFonts w:ascii="Times New Roman" w:hAnsi="Times New Roman"/>
          <w:b w:val="0"/>
          <w:strike/>
          <w:sz w:val="24"/>
          <w:szCs w:val="24"/>
        </w:rPr>
      </w:pPr>
      <w:bookmarkStart w:id="26" w:name="_Toc309647197"/>
      <w:r>
        <w:rPr>
          <w:rFonts w:ascii="Times New Roman" w:hAnsi="Times New Roman"/>
          <w:b w:val="0"/>
          <w:sz w:val="24"/>
          <w:szCs w:val="24"/>
        </w:rPr>
        <w:t>A körlevél</w:t>
      </w:r>
      <w:r w:rsidRPr="00EF6191">
        <w:rPr>
          <w:rFonts w:ascii="Times New Roman" w:hAnsi="Times New Roman"/>
          <w:b w:val="0"/>
          <w:sz w:val="24"/>
          <w:szCs w:val="24"/>
        </w:rPr>
        <w:t xml:space="preserve"> betartatása a társaság vezetőinek felelőssége.</w:t>
      </w:r>
      <w:bookmarkEnd w:id="26"/>
      <w:r w:rsidRPr="00EF619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B66C4" w:rsidRPr="00CD5FA6" w:rsidRDefault="00CD5FA6" w:rsidP="00CD5FA6">
      <w:pPr>
        <w:spacing w:before="120"/>
        <w:jc w:val="both"/>
      </w:pPr>
      <w:r w:rsidRPr="00CD5FA6">
        <w:t xml:space="preserve">A körlevél módosítása és felülvizsgálata az ÜSZF szervezet feladata. </w:t>
      </w:r>
    </w:p>
    <w:bookmarkEnd w:id="24"/>
    <w:bookmarkEnd w:id="25"/>
    <w:p w:rsidR="00FB66C4" w:rsidRDefault="00FB66C4" w:rsidP="00FB66C4"/>
    <w:p w:rsidR="00FB66C4" w:rsidRPr="00FB66C4" w:rsidRDefault="00FB66C4" w:rsidP="00FB66C4">
      <w:pPr>
        <w:rPr>
          <w:b/>
          <w:bCs/>
          <w:sz w:val="28"/>
          <w:szCs w:val="28"/>
          <w:lang w:eastAsia="ko-KR"/>
        </w:rPr>
      </w:pPr>
      <w:bookmarkStart w:id="27" w:name="_Toc191874456"/>
    </w:p>
    <w:p w:rsidR="00FB66C4" w:rsidRPr="00FB66C4" w:rsidRDefault="00FB66C4" w:rsidP="00E7040D">
      <w:pPr>
        <w:keepNext/>
        <w:numPr>
          <w:ilvl w:val="0"/>
          <w:numId w:val="16"/>
        </w:numPr>
        <w:jc w:val="both"/>
        <w:outlineLvl w:val="0"/>
        <w:rPr>
          <w:b/>
          <w:bCs/>
          <w:sz w:val="28"/>
          <w:szCs w:val="20"/>
        </w:rPr>
      </w:pPr>
      <w:bookmarkStart w:id="28" w:name="_Toc229387632"/>
      <w:bookmarkStart w:id="29" w:name="_Toc309647198"/>
      <w:r w:rsidRPr="00FB66C4">
        <w:rPr>
          <w:b/>
          <w:bCs/>
          <w:sz w:val="28"/>
          <w:szCs w:val="20"/>
        </w:rPr>
        <w:t>Változások követése</w:t>
      </w:r>
      <w:bookmarkEnd w:id="27"/>
      <w:bookmarkEnd w:id="28"/>
      <w:bookmarkEnd w:id="29"/>
    </w:p>
    <w:p w:rsidR="00FB66C4" w:rsidRPr="007F45B6" w:rsidRDefault="00FB66C4" w:rsidP="00FB66C4">
      <w:pPr>
        <w:rPr>
          <w:lang w:eastAsia="ko-K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527"/>
        <w:gridCol w:w="7759"/>
      </w:tblGrid>
      <w:tr w:rsidR="00FB66C4" w:rsidRPr="00FB66C4" w:rsidTr="00A342F6">
        <w:trPr>
          <w:jc w:val="center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C4" w:rsidRPr="007F45B6" w:rsidRDefault="009C2A4F" w:rsidP="00FB66C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V01</w:t>
            </w:r>
          </w:p>
        </w:tc>
        <w:tc>
          <w:tcPr>
            <w:tcW w:w="4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C4" w:rsidRPr="007F45B6" w:rsidRDefault="00A342F6" w:rsidP="00A342F6">
            <w:pPr>
              <w:rPr>
                <w:lang w:eastAsia="ko-KR"/>
              </w:rPr>
            </w:pPr>
            <w:r w:rsidRPr="007F45B6">
              <w:rPr>
                <w:lang w:eastAsia="ko-KR"/>
              </w:rPr>
              <w:t>Eredeti kiadás</w:t>
            </w:r>
          </w:p>
        </w:tc>
      </w:tr>
      <w:tr w:rsidR="00FB66C4" w:rsidRPr="00FB66C4" w:rsidTr="00A342F6">
        <w:trPr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6C4" w:rsidRPr="007F45B6" w:rsidRDefault="009C2A4F" w:rsidP="00A342F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V02</w:t>
            </w:r>
          </w:p>
        </w:tc>
        <w:tc>
          <w:tcPr>
            <w:tcW w:w="4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C4" w:rsidRPr="007F45B6" w:rsidRDefault="00A342F6" w:rsidP="00FB66C4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2009-11-16 Ki, - és bekapcsolási díj változása, valamint az EÜS eljárásrend változása miatt módosult a Körlevél</w:t>
            </w:r>
          </w:p>
        </w:tc>
      </w:tr>
      <w:tr w:rsidR="00FB66C4" w:rsidRPr="00FB66C4" w:rsidTr="00A342F6">
        <w:trPr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6C4" w:rsidRPr="007F45B6" w:rsidRDefault="00A342F6" w:rsidP="00A342F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V03</w:t>
            </w:r>
          </w:p>
        </w:tc>
        <w:tc>
          <w:tcPr>
            <w:tcW w:w="4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A6" w:rsidRPr="007F45B6" w:rsidRDefault="00A342F6" w:rsidP="00FB66C4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2010-11-10 Ki, - és bekapcsolási díj változása</w:t>
            </w:r>
          </w:p>
        </w:tc>
      </w:tr>
      <w:tr w:rsidR="00E76913" w:rsidRPr="007F45B6" w:rsidTr="00A342F6">
        <w:trPr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913" w:rsidRPr="007F45B6" w:rsidRDefault="00A342F6" w:rsidP="00A342F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V04</w:t>
            </w:r>
          </w:p>
        </w:tc>
        <w:tc>
          <w:tcPr>
            <w:tcW w:w="4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F6" w:rsidRDefault="00A342F6" w:rsidP="00A342F6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2011 -12 Ügykezelés Az EÜS – ben. </w:t>
            </w:r>
          </w:p>
          <w:p w:rsidR="00E76913" w:rsidRPr="007F45B6" w:rsidRDefault="00A342F6" w:rsidP="00A342F6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Fogyasztói szolgálati díjtételt az EÜS –ben nem kell számlázni!</w:t>
            </w:r>
          </w:p>
        </w:tc>
      </w:tr>
      <w:tr w:rsidR="0073150E" w:rsidRPr="007F45B6" w:rsidTr="00A02719">
        <w:trPr>
          <w:jc w:val="center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E" w:rsidRPr="007F45B6" w:rsidRDefault="0073150E" w:rsidP="00A047C1">
            <w:pPr>
              <w:jc w:val="both"/>
              <w:rPr>
                <w:lang w:eastAsia="ko-KR"/>
              </w:rPr>
            </w:pPr>
          </w:p>
        </w:tc>
        <w:tc>
          <w:tcPr>
            <w:tcW w:w="4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A3" w:rsidRPr="007F45B6" w:rsidRDefault="001855A3" w:rsidP="00A047C1">
            <w:pPr>
              <w:jc w:val="both"/>
              <w:rPr>
                <w:lang w:eastAsia="ko-KR"/>
              </w:rPr>
            </w:pPr>
          </w:p>
        </w:tc>
      </w:tr>
    </w:tbl>
    <w:p w:rsidR="00FB66C4" w:rsidRPr="00FB66C4" w:rsidRDefault="00FB66C4" w:rsidP="00FB66C4">
      <w:pPr>
        <w:rPr>
          <w:rFonts w:ascii="Arial" w:hAnsi="Arial" w:cs="Arial"/>
          <w:sz w:val="20"/>
          <w:szCs w:val="20"/>
          <w:lang w:eastAsia="ko-KR"/>
        </w:rPr>
      </w:pPr>
    </w:p>
    <w:p w:rsidR="00C81AB4" w:rsidRPr="00572C36" w:rsidRDefault="00C81AB4" w:rsidP="00C81AB4"/>
    <w:sectPr w:rsidR="00C81AB4" w:rsidRPr="00572C36" w:rsidSect="000E6899">
      <w:headerReference w:type="default" r:id="rId11"/>
      <w:footerReference w:type="default" r:id="rId12"/>
      <w:type w:val="continuous"/>
      <w:pgSz w:w="11906" w:h="16838"/>
      <w:pgMar w:top="1032" w:right="1418" w:bottom="1079" w:left="1418" w:header="540" w:footer="2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58" w:rsidRDefault="00341358">
      <w:r>
        <w:separator/>
      </w:r>
    </w:p>
  </w:endnote>
  <w:endnote w:type="continuationSeparator" w:id="0">
    <w:p w:rsidR="00341358" w:rsidRDefault="0034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931"/>
      <w:gridCol w:w="3147"/>
    </w:tblGrid>
    <w:tr w:rsidR="00EE4339" w:rsidRPr="00DE5516" w:rsidTr="00DE5516">
      <w:tc>
        <w:tcPr>
          <w:tcW w:w="5931" w:type="dxa"/>
        </w:tcPr>
        <w:p w:rsidR="00EE4339" w:rsidRPr="00DE5516" w:rsidRDefault="00EE4339" w:rsidP="00662B0A">
          <w:pPr>
            <w:rPr>
              <w:sz w:val="20"/>
              <w:szCs w:val="20"/>
            </w:rPr>
          </w:pPr>
          <w:r w:rsidRPr="00DE5516">
            <w:rPr>
              <w:sz w:val="20"/>
              <w:szCs w:val="20"/>
            </w:rPr>
            <w:t>Azonosító: Leolvasási egységek használata, átsorolási szabályok</w:t>
          </w:r>
        </w:p>
      </w:tc>
      <w:tc>
        <w:tcPr>
          <w:tcW w:w="3147" w:type="dxa"/>
        </w:tcPr>
        <w:p w:rsidR="00EE4339" w:rsidRPr="00DE5516" w:rsidRDefault="00EE4339" w:rsidP="00D3776F">
          <w:pPr>
            <w:tabs>
              <w:tab w:val="center" w:pos="4536"/>
              <w:tab w:val="right" w:pos="9072"/>
            </w:tabs>
            <w:ind w:right="360"/>
            <w:jc w:val="right"/>
            <w:rPr>
              <w:sz w:val="20"/>
              <w:szCs w:val="20"/>
            </w:rPr>
          </w:pPr>
          <w:r w:rsidRPr="00DE5516">
            <w:rPr>
              <w:sz w:val="20"/>
              <w:szCs w:val="20"/>
            </w:rPr>
            <w:t xml:space="preserve">Oldalszám: </w:t>
          </w:r>
          <w:r w:rsidR="000E1C04" w:rsidRPr="00DE5516">
            <w:rPr>
              <w:sz w:val="20"/>
              <w:szCs w:val="20"/>
            </w:rPr>
            <w:fldChar w:fldCharType="begin"/>
          </w:r>
          <w:r w:rsidRPr="00DE5516">
            <w:rPr>
              <w:sz w:val="20"/>
              <w:szCs w:val="20"/>
            </w:rPr>
            <w:instrText xml:space="preserve"> PAGE </w:instrText>
          </w:r>
          <w:r w:rsidR="000E1C04" w:rsidRPr="00DE5516">
            <w:rPr>
              <w:sz w:val="20"/>
              <w:szCs w:val="20"/>
            </w:rPr>
            <w:fldChar w:fldCharType="separate"/>
          </w:r>
          <w:r w:rsidR="009666E9">
            <w:rPr>
              <w:noProof/>
              <w:sz w:val="20"/>
              <w:szCs w:val="20"/>
            </w:rPr>
            <w:t>1</w:t>
          </w:r>
          <w:r w:rsidR="000E1C04" w:rsidRPr="00DE5516">
            <w:rPr>
              <w:sz w:val="20"/>
              <w:szCs w:val="20"/>
            </w:rPr>
            <w:fldChar w:fldCharType="end"/>
          </w:r>
          <w:r w:rsidRPr="00DE5516">
            <w:rPr>
              <w:sz w:val="20"/>
              <w:szCs w:val="20"/>
            </w:rPr>
            <w:t>/</w:t>
          </w:r>
          <w:r w:rsidR="00D3776F">
            <w:rPr>
              <w:sz w:val="20"/>
              <w:szCs w:val="20"/>
            </w:rPr>
            <w:t>20</w:t>
          </w:r>
        </w:p>
      </w:tc>
    </w:tr>
    <w:tr w:rsidR="00CD5FA6" w:rsidRPr="00DE5516" w:rsidTr="00FE6756">
      <w:tc>
        <w:tcPr>
          <w:tcW w:w="9078" w:type="dxa"/>
          <w:gridSpan w:val="2"/>
        </w:tcPr>
        <w:p w:rsidR="00CD5FA6" w:rsidRPr="004602E4" w:rsidRDefault="00CD5FA6" w:rsidP="00CD5FA6">
          <w:pPr>
            <w:pStyle w:val="llb"/>
            <w:ind w:right="360"/>
            <w:jc w:val="center"/>
            <w:rPr>
              <w:rStyle w:val="Oldalszm"/>
              <w:sz w:val="18"/>
              <w:szCs w:val="18"/>
            </w:rPr>
          </w:pPr>
          <w:r w:rsidRPr="004602E4">
            <w:rPr>
              <w:sz w:val="18"/>
              <w:szCs w:val="18"/>
            </w:rPr>
            <w:t>A jelen rendelkezés a Társaság szellemi tulajdona</w:t>
          </w:r>
        </w:p>
        <w:p w:rsidR="00CD5FA6" w:rsidRPr="00DE5516" w:rsidRDefault="00CD5FA6" w:rsidP="00CD5FA6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20"/>
              <w:szCs w:val="20"/>
            </w:rPr>
          </w:pPr>
          <w:r w:rsidRPr="004602E4">
            <w:rPr>
              <w:rStyle w:val="Oldalszm"/>
              <w:sz w:val="18"/>
              <w:szCs w:val="18"/>
            </w:rPr>
            <w:t>Felhasználás előtt győződjön meg róla, hogy a hatályban lévő példányt használja!</w:t>
          </w:r>
        </w:p>
      </w:tc>
    </w:tr>
  </w:tbl>
  <w:p w:rsidR="00EE4339" w:rsidRDefault="00EE4339" w:rsidP="00CD272C">
    <w:pPr>
      <w:pStyle w:val="llb"/>
    </w:pPr>
  </w:p>
  <w:p w:rsidR="00EE4339" w:rsidRDefault="00EE433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931"/>
      <w:gridCol w:w="3147"/>
    </w:tblGrid>
    <w:tr w:rsidR="00EE4339" w:rsidRPr="00DE5516" w:rsidTr="00DE5516">
      <w:tc>
        <w:tcPr>
          <w:tcW w:w="5931" w:type="dxa"/>
        </w:tcPr>
        <w:p w:rsidR="00EE4339" w:rsidRPr="00DE5516" w:rsidRDefault="00EE4339" w:rsidP="005B4213">
          <w:pPr>
            <w:rPr>
              <w:sz w:val="20"/>
              <w:szCs w:val="20"/>
            </w:rPr>
          </w:pPr>
          <w:r w:rsidRPr="00DE5516">
            <w:rPr>
              <w:sz w:val="20"/>
              <w:szCs w:val="20"/>
            </w:rPr>
            <w:t>Azonosító: Leolvasási egységek használata, átsorolási szabályok</w:t>
          </w:r>
        </w:p>
      </w:tc>
      <w:tc>
        <w:tcPr>
          <w:tcW w:w="3147" w:type="dxa"/>
        </w:tcPr>
        <w:p w:rsidR="00EE4339" w:rsidRPr="00DE5516" w:rsidRDefault="00EE4339" w:rsidP="00263AB0">
          <w:pPr>
            <w:tabs>
              <w:tab w:val="center" w:pos="4536"/>
              <w:tab w:val="right" w:pos="9072"/>
            </w:tabs>
            <w:ind w:right="360"/>
            <w:jc w:val="right"/>
            <w:rPr>
              <w:sz w:val="20"/>
              <w:szCs w:val="20"/>
            </w:rPr>
          </w:pPr>
          <w:r w:rsidRPr="00DE5516">
            <w:rPr>
              <w:sz w:val="20"/>
              <w:szCs w:val="20"/>
            </w:rPr>
            <w:t xml:space="preserve">Oldalszám: </w:t>
          </w:r>
          <w:r w:rsidR="000E1C04" w:rsidRPr="00DE5516">
            <w:rPr>
              <w:sz w:val="20"/>
              <w:szCs w:val="20"/>
            </w:rPr>
            <w:fldChar w:fldCharType="begin"/>
          </w:r>
          <w:r w:rsidRPr="00DE5516">
            <w:rPr>
              <w:sz w:val="20"/>
              <w:szCs w:val="20"/>
            </w:rPr>
            <w:instrText xml:space="preserve"> PAGE </w:instrText>
          </w:r>
          <w:r w:rsidR="000E1C04" w:rsidRPr="00DE5516">
            <w:rPr>
              <w:sz w:val="20"/>
              <w:szCs w:val="20"/>
            </w:rPr>
            <w:fldChar w:fldCharType="separate"/>
          </w:r>
          <w:r w:rsidR="009666E9">
            <w:rPr>
              <w:noProof/>
              <w:sz w:val="20"/>
              <w:szCs w:val="20"/>
            </w:rPr>
            <w:t>2</w:t>
          </w:r>
          <w:r w:rsidR="000E1C04" w:rsidRPr="00DE5516">
            <w:rPr>
              <w:sz w:val="20"/>
              <w:szCs w:val="20"/>
            </w:rPr>
            <w:fldChar w:fldCharType="end"/>
          </w:r>
          <w:r w:rsidRPr="00DE5516">
            <w:rPr>
              <w:sz w:val="20"/>
              <w:szCs w:val="20"/>
            </w:rPr>
            <w:t>/</w:t>
          </w:r>
          <w:r w:rsidR="008D4971">
            <w:rPr>
              <w:sz w:val="20"/>
              <w:szCs w:val="20"/>
            </w:rPr>
            <w:t xml:space="preserve"> 7</w:t>
          </w:r>
        </w:p>
      </w:tc>
    </w:tr>
    <w:tr w:rsidR="00CD5FA6" w:rsidRPr="00DE5516" w:rsidTr="00FE6756">
      <w:tc>
        <w:tcPr>
          <w:tcW w:w="9078" w:type="dxa"/>
          <w:gridSpan w:val="2"/>
        </w:tcPr>
        <w:p w:rsidR="00CD5FA6" w:rsidRPr="004602E4" w:rsidRDefault="00CD5FA6" w:rsidP="00CD5FA6">
          <w:pPr>
            <w:pStyle w:val="llb"/>
            <w:ind w:right="360"/>
            <w:jc w:val="center"/>
            <w:rPr>
              <w:rStyle w:val="Oldalszm"/>
              <w:sz w:val="18"/>
              <w:szCs w:val="18"/>
            </w:rPr>
          </w:pPr>
          <w:r w:rsidRPr="004602E4">
            <w:rPr>
              <w:sz w:val="18"/>
              <w:szCs w:val="18"/>
            </w:rPr>
            <w:t>A jelen rendelkezés a Társaság szellemi tulajdona</w:t>
          </w:r>
        </w:p>
        <w:p w:rsidR="00CD5FA6" w:rsidRPr="00DE5516" w:rsidRDefault="00CD5FA6" w:rsidP="00CD5FA6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20"/>
              <w:szCs w:val="20"/>
            </w:rPr>
          </w:pPr>
          <w:r w:rsidRPr="004602E4">
            <w:rPr>
              <w:rStyle w:val="Oldalszm"/>
              <w:sz w:val="18"/>
              <w:szCs w:val="18"/>
            </w:rPr>
            <w:t>Felhasználás előtt győződjön meg róla, hogy a hatályban lévő példányt használja!</w:t>
          </w:r>
        </w:p>
      </w:tc>
    </w:tr>
  </w:tbl>
  <w:p w:rsidR="00EE4339" w:rsidRDefault="00EE4339" w:rsidP="00CD5FA6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58" w:rsidRDefault="00341358">
      <w:r>
        <w:separator/>
      </w:r>
    </w:p>
  </w:footnote>
  <w:footnote w:type="continuationSeparator" w:id="0">
    <w:p w:rsidR="00341358" w:rsidRDefault="00341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F6" w:rsidRDefault="008A4E5F" w:rsidP="00A342F6">
    <w:pPr>
      <w:rPr>
        <w:sz w:val="20"/>
        <w:szCs w:val="20"/>
        <w:u w:val="single"/>
      </w:rPr>
    </w:pPr>
    <w:r>
      <w:rPr>
        <w:sz w:val="20"/>
        <w:szCs w:val="20"/>
        <w:u w:val="single"/>
      </w:rPr>
      <w:t>E.ON  Ügyfélszolgálati Kft.</w:t>
    </w:r>
    <w:r w:rsidR="00EE4339">
      <w:rPr>
        <w:sz w:val="20"/>
        <w:szCs w:val="20"/>
        <w:u w:val="single"/>
      </w:rPr>
      <w:t xml:space="preserve">           </w:t>
    </w:r>
    <w:r w:rsidR="00EE4339" w:rsidRPr="00D871CD">
      <w:rPr>
        <w:sz w:val="20"/>
        <w:szCs w:val="20"/>
        <w:u w:val="single"/>
      </w:rPr>
      <w:t xml:space="preserve"> </w:t>
    </w:r>
    <w:r w:rsidR="00EE4339">
      <w:rPr>
        <w:sz w:val="20"/>
        <w:szCs w:val="20"/>
        <w:u w:val="single"/>
      </w:rPr>
      <w:tab/>
    </w:r>
    <w:r>
      <w:rPr>
        <w:sz w:val="20"/>
        <w:szCs w:val="20"/>
        <w:u w:val="single"/>
      </w:rPr>
      <w:t xml:space="preserve">             </w:t>
    </w:r>
    <w:r w:rsidR="00EE4339">
      <w:rPr>
        <w:sz w:val="20"/>
        <w:szCs w:val="20"/>
        <w:u w:val="single"/>
      </w:rPr>
      <w:t xml:space="preserve">       </w:t>
    </w:r>
    <w:r w:rsidR="00A342F6">
      <w:rPr>
        <w:sz w:val="20"/>
        <w:szCs w:val="20"/>
        <w:u w:val="single"/>
      </w:rPr>
      <w:t xml:space="preserve">              </w:t>
    </w:r>
    <w:r w:rsidR="00EE4339">
      <w:rPr>
        <w:sz w:val="20"/>
        <w:szCs w:val="20"/>
        <w:u w:val="single"/>
      </w:rPr>
      <w:t xml:space="preserve">    </w:t>
    </w:r>
    <w:r w:rsidR="00A342F6">
      <w:rPr>
        <w:sz w:val="20"/>
        <w:szCs w:val="20"/>
        <w:u w:val="single"/>
      </w:rPr>
      <w:t>Karácsonyi díszvilágítási igények fogadása</w:t>
    </w:r>
  </w:p>
  <w:p w:rsidR="00EE4339" w:rsidRDefault="00EE4339" w:rsidP="00A342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39" w:rsidRDefault="00EE4339" w:rsidP="00E07335">
    <w:pPr>
      <w:rPr>
        <w:sz w:val="20"/>
        <w:szCs w:val="20"/>
        <w:u w:val="single"/>
      </w:rPr>
    </w:pPr>
    <w:r w:rsidRPr="00E07335">
      <w:rPr>
        <w:sz w:val="20"/>
        <w:szCs w:val="20"/>
        <w:u w:val="single"/>
      </w:rPr>
      <w:t>E.</w:t>
    </w:r>
    <w:r w:rsidR="0048424F">
      <w:rPr>
        <w:sz w:val="20"/>
        <w:szCs w:val="20"/>
        <w:u w:val="single"/>
      </w:rPr>
      <w:t>ON  Ügyfélszolgálati Kft.</w:t>
    </w:r>
    <w:r>
      <w:rPr>
        <w:sz w:val="20"/>
        <w:szCs w:val="20"/>
        <w:u w:val="single"/>
      </w:rPr>
      <w:t xml:space="preserve">             </w:t>
    </w:r>
    <w:r w:rsidRPr="00D871CD">
      <w:rPr>
        <w:sz w:val="20"/>
        <w:szCs w:val="20"/>
        <w:u w:val="single"/>
      </w:rPr>
      <w:t xml:space="preserve"> </w:t>
    </w:r>
    <w:r>
      <w:rPr>
        <w:sz w:val="20"/>
        <w:szCs w:val="20"/>
        <w:u w:val="single"/>
      </w:rPr>
      <w:tab/>
      <w:t xml:space="preserve">       </w:t>
    </w:r>
    <w:r w:rsidR="0048424F">
      <w:rPr>
        <w:sz w:val="20"/>
        <w:szCs w:val="20"/>
        <w:u w:val="single"/>
      </w:rPr>
      <w:t xml:space="preserve">      </w:t>
    </w:r>
    <w:r>
      <w:rPr>
        <w:sz w:val="20"/>
        <w:szCs w:val="20"/>
        <w:u w:val="single"/>
      </w:rPr>
      <w:t xml:space="preserve">    </w:t>
    </w:r>
    <w:r w:rsidR="00A342F6">
      <w:rPr>
        <w:sz w:val="20"/>
        <w:szCs w:val="20"/>
        <w:u w:val="single"/>
      </w:rPr>
      <w:tab/>
      <w:t>Karácsonyi díszvilágítási igények fogadása</w:t>
    </w:r>
  </w:p>
  <w:p w:rsidR="00A342F6" w:rsidRPr="00D871CD" w:rsidRDefault="00A342F6" w:rsidP="00E07335">
    <w:pPr>
      <w:rPr>
        <w:sz w:val="20"/>
        <w:szCs w:val="20"/>
        <w:u w:val="single"/>
      </w:rPr>
    </w:pPr>
  </w:p>
  <w:p w:rsidR="00EE4339" w:rsidRPr="00E07335" w:rsidRDefault="00EE4339" w:rsidP="00E07335">
    <w:pPr>
      <w:pStyle w:val="lfej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A83"/>
    <w:multiLevelType w:val="hybridMultilevel"/>
    <w:tmpl w:val="AEBE233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27CCE"/>
    <w:multiLevelType w:val="hybridMultilevel"/>
    <w:tmpl w:val="60FC1C9A"/>
    <w:lvl w:ilvl="0" w:tplc="AAC6E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8EC0454"/>
    <w:multiLevelType w:val="multilevel"/>
    <w:tmpl w:val="1E04D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220CEC"/>
    <w:multiLevelType w:val="multilevel"/>
    <w:tmpl w:val="15047846"/>
    <w:lvl w:ilvl="0">
      <w:start w:val="1"/>
      <w:numFmt w:val="decimal"/>
      <w:pStyle w:val="Cmsor3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F9146D"/>
    <w:multiLevelType w:val="multilevel"/>
    <w:tmpl w:val="2B781690"/>
    <w:lvl w:ilvl="0">
      <w:start w:val="2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34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2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1790D3F"/>
    <w:multiLevelType w:val="hybridMultilevel"/>
    <w:tmpl w:val="B50C3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B4287"/>
    <w:multiLevelType w:val="hybridMultilevel"/>
    <w:tmpl w:val="06ECE9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671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60919"/>
    <w:multiLevelType w:val="hybridMultilevel"/>
    <w:tmpl w:val="2A1AAF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B51B8A"/>
    <w:multiLevelType w:val="multilevel"/>
    <w:tmpl w:val="B246CC9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43084C"/>
    <w:multiLevelType w:val="hybridMultilevel"/>
    <w:tmpl w:val="AD2E3DA6"/>
    <w:lvl w:ilvl="0" w:tplc="AAC6E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2BE8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AAC6E09A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ECE51E0"/>
    <w:multiLevelType w:val="hybridMultilevel"/>
    <w:tmpl w:val="83140F2E"/>
    <w:lvl w:ilvl="0" w:tplc="9496C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671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884D89"/>
    <w:multiLevelType w:val="hybridMultilevel"/>
    <w:tmpl w:val="68AE31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A5B8B"/>
    <w:multiLevelType w:val="hybridMultilevel"/>
    <w:tmpl w:val="490223A6"/>
    <w:lvl w:ilvl="0" w:tplc="372039D2">
      <w:start w:val="1"/>
      <w:numFmt w:val="upperRoman"/>
      <w:pStyle w:val="Cmsor1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770FCF"/>
    <w:multiLevelType w:val="hybridMultilevel"/>
    <w:tmpl w:val="15A0E20E"/>
    <w:lvl w:ilvl="0" w:tplc="F96674F4">
      <w:start w:val="2"/>
      <w:numFmt w:val="decimal"/>
      <w:lvlText w:val="%1."/>
      <w:lvlJc w:val="left"/>
      <w:pPr>
        <w:tabs>
          <w:tab w:val="num" w:pos="34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DE6BD6"/>
    <w:multiLevelType w:val="hybridMultilevel"/>
    <w:tmpl w:val="D6E80332"/>
    <w:lvl w:ilvl="0" w:tplc="0896BD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17377"/>
    <w:multiLevelType w:val="multilevel"/>
    <w:tmpl w:val="D91458EA"/>
    <w:lvl w:ilvl="0">
      <w:start w:val="2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340"/>
        </w:tabs>
        <w:ind w:left="357" w:hanging="357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04040DF"/>
    <w:multiLevelType w:val="hybridMultilevel"/>
    <w:tmpl w:val="27D0C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F7D97"/>
    <w:multiLevelType w:val="hybridMultilevel"/>
    <w:tmpl w:val="A7283022"/>
    <w:lvl w:ilvl="0" w:tplc="47D426C8">
      <w:start w:val="1"/>
      <w:numFmt w:val="bullet"/>
      <w:lvlText w:val=""/>
      <w:lvlJc w:val="left"/>
      <w:pPr>
        <w:tabs>
          <w:tab w:val="num" w:pos="703"/>
        </w:tabs>
        <w:ind w:left="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426F54"/>
    <w:multiLevelType w:val="hybridMultilevel"/>
    <w:tmpl w:val="E2986C34"/>
    <w:lvl w:ilvl="0" w:tplc="47D426C8">
      <w:start w:val="1"/>
      <w:numFmt w:val="bullet"/>
      <w:lvlText w:val=""/>
      <w:lvlJc w:val="left"/>
      <w:pPr>
        <w:tabs>
          <w:tab w:val="num" w:pos="703"/>
        </w:tabs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DA02F2"/>
    <w:multiLevelType w:val="hybridMultilevel"/>
    <w:tmpl w:val="7DF6E64E"/>
    <w:lvl w:ilvl="0" w:tplc="47D426C8">
      <w:start w:val="1"/>
      <w:numFmt w:val="bullet"/>
      <w:lvlText w:val=""/>
      <w:lvlJc w:val="left"/>
      <w:pPr>
        <w:tabs>
          <w:tab w:val="num" w:pos="1411"/>
        </w:tabs>
        <w:ind w:left="177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DDF466C"/>
    <w:multiLevelType w:val="hybridMultilevel"/>
    <w:tmpl w:val="CFB27464"/>
    <w:lvl w:ilvl="0" w:tplc="699E4274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B0D10"/>
    <w:multiLevelType w:val="hybridMultilevel"/>
    <w:tmpl w:val="9C2CBC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F70CE8"/>
    <w:multiLevelType w:val="hybridMultilevel"/>
    <w:tmpl w:val="15A0E20E"/>
    <w:lvl w:ilvl="0" w:tplc="F96674F4">
      <w:start w:val="2"/>
      <w:numFmt w:val="decimal"/>
      <w:lvlText w:val="%1."/>
      <w:lvlJc w:val="left"/>
      <w:pPr>
        <w:tabs>
          <w:tab w:val="num" w:pos="34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19"/>
  </w:num>
  <w:num w:numId="5">
    <w:abstractNumId w:val="9"/>
  </w:num>
  <w:num w:numId="6">
    <w:abstractNumId w:val="1"/>
  </w:num>
  <w:num w:numId="7">
    <w:abstractNumId w:val="17"/>
  </w:num>
  <w:num w:numId="8">
    <w:abstractNumId w:val="18"/>
  </w:num>
  <w:num w:numId="9">
    <w:abstractNumId w:val="11"/>
  </w:num>
  <w:num w:numId="10">
    <w:abstractNumId w:val="0"/>
  </w:num>
  <w:num w:numId="11">
    <w:abstractNumId w:val="7"/>
  </w:num>
  <w:num w:numId="1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2"/>
  </w:num>
  <w:num w:numId="16">
    <w:abstractNumId w:val="13"/>
  </w:num>
  <w:num w:numId="17">
    <w:abstractNumId w:val="15"/>
  </w:num>
  <w:num w:numId="18">
    <w:abstractNumId w:val="4"/>
  </w:num>
  <w:num w:numId="19">
    <w:abstractNumId w:val="6"/>
  </w:num>
  <w:num w:numId="20">
    <w:abstractNumId w:val="14"/>
  </w:num>
  <w:num w:numId="21">
    <w:abstractNumId w:val="16"/>
  </w:num>
  <w:num w:numId="22">
    <w:abstractNumId w:val="5"/>
  </w:num>
  <w:num w:numId="23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3010" fillcolor="#36f">
      <v:fill 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66C4"/>
    <w:rsid w:val="00002451"/>
    <w:rsid w:val="00012404"/>
    <w:rsid w:val="00014371"/>
    <w:rsid w:val="00015F53"/>
    <w:rsid w:val="0002017D"/>
    <w:rsid w:val="00026B1C"/>
    <w:rsid w:val="000270AA"/>
    <w:rsid w:val="00031070"/>
    <w:rsid w:val="0003327A"/>
    <w:rsid w:val="00035D02"/>
    <w:rsid w:val="000375B1"/>
    <w:rsid w:val="000409E8"/>
    <w:rsid w:val="0005746D"/>
    <w:rsid w:val="00062A94"/>
    <w:rsid w:val="0007018F"/>
    <w:rsid w:val="00071E6B"/>
    <w:rsid w:val="000727D1"/>
    <w:rsid w:val="00073442"/>
    <w:rsid w:val="0008318E"/>
    <w:rsid w:val="00085F61"/>
    <w:rsid w:val="00087188"/>
    <w:rsid w:val="000876D4"/>
    <w:rsid w:val="000930AC"/>
    <w:rsid w:val="00093BBE"/>
    <w:rsid w:val="000952E7"/>
    <w:rsid w:val="000A3684"/>
    <w:rsid w:val="000A6837"/>
    <w:rsid w:val="000B024F"/>
    <w:rsid w:val="000B7A37"/>
    <w:rsid w:val="000C09B8"/>
    <w:rsid w:val="000C4090"/>
    <w:rsid w:val="000C50AA"/>
    <w:rsid w:val="000D0E5B"/>
    <w:rsid w:val="000D1A4B"/>
    <w:rsid w:val="000D3634"/>
    <w:rsid w:val="000E0F4E"/>
    <w:rsid w:val="000E1040"/>
    <w:rsid w:val="000E1C04"/>
    <w:rsid w:val="000E54E5"/>
    <w:rsid w:val="000E6899"/>
    <w:rsid w:val="000E6B7E"/>
    <w:rsid w:val="001008FB"/>
    <w:rsid w:val="00100DA1"/>
    <w:rsid w:val="001075A2"/>
    <w:rsid w:val="001167B8"/>
    <w:rsid w:val="00121FC5"/>
    <w:rsid w:val="00124366"/>
    <w:rsid w:val="0013385D"/>
    <w:rsid w:val="001343D4"/>
    <w:rsid w:val="00144538"/>
    <w:rsid w:val="001607E9"/>
    <w:rsid w:val="00160987"/>
    <w:rsid w:val="00162D23"/>
    <w:rsid w:val="001718F7"/>
    <w:rsid w:val="001736B8"/>
    <w:rsid w:val="00175625"/>
    <w:rsid w:val="001805BF"/>
    <w:rsid w:val="00180A11"/>
    <w:rsid w:val="001855A3"/>
    <w:rsid w:val="00186E7E"/>
    <w:rsid w:val="00187449"/>
    <w:rsid w:val="001957A3"/>
    <w:rsid w:val="0019658F"/>
    <w:rsid w:val="001A230A"/>
    <w:rsid w:val="001A5E81"/>
    <w:rsid w:val="001B2ACB"/>
    <w:rsid w:val="001B434F"/>
    <w:rsid w:val="001B5865"/>
    <w:rsid w:val="001B61F0"/>
    <w:rsid w:val="001C17ED"/>
    <w:rsid w:val="001C3CDE"/>
    <w:rsid w:val="001D08F4"/>
    <w:rsid w:val="001D2697"/>
    <w:rsid w:val="001D581D"/>
    <w:rsid w:val="001D70F9"/>
    <w:rsid w:val="001E0EFD"/>
    <w:rsid w:val="001F0B99"/>
    <w:rsid w:val="001F3B46"/>
    <w:rsid w:val="001F3D87"/>
    <w:rsid w:val="00200D21"/>
    <w:rsid w:val="00210474"/>
    <w:rsid w:val="002148B4"/>
    <w:rsid w:val="00215671"/>
    <w:rsid w:val="002204BA"/>
    <w:rsid w:val="00221825"/>
    <w:rsid w:val="002342EF"/>
    <w:rsid w:val="00234BF9"/>
    <w:rsid w:val="00251F9B"/>
    <w:rsid w:val="00256367"/>
    <w:rsid w:val="00256B26"/>
    <w:rsid w:val="00263AB0"/>
    <w:rsid w:val="002715BF"/>
    <w:rsid w:val="0028209C"/>
    <w:rsid w:val="002844AF"/>
    <w:rsid w:val="00285140"/>
    <w:rsid w:val="00296EC5"/>
    <w:rsid w:val="002A1FB6"/>
    <w:rsid w:val="002A3ACD"/>
    <w:rsid w:val="002A7CDF"/>
    <w:rsid w:val="002B3DA4"/>
    <w:rsid w:val="002B6E3D"/>
    <w:rsid w:val="002C1C99"/>
    <w:rsid w:val="002C2579"/>
    <w:rsid w:val="002C5A1D"/>
    <w:rsid w:val="002C7F3B"/>
    <w:rsid w:val="002D5D11"/>
    <w:rsid w:val="002D6575"/>
    <w:rsid w:val="002E495E"/>
    <w:rsid w:val="002E4C15"/>
    <w:rsid w:val="002F6559"/>
    <w:rsid w:val="00301D67"/>
    <w:rsid w:val="0031226A"/>
    <w:rsid w:val="00321480"/>
    <w:rsid w:val="00324333"/>
    <w:rsid w:val="0033339C"/>
    <w:rsid w:val="00334DEC"/>
    <w:rsid w:val="00336067"/>
    <w:rsid w:val="00337965"/>
    <w:rsid w:val="00341358"/>
    <w:rsid w:val="00341EB4"/>
    <w:rsid w:val="0034752F"/>
    <w:rsid w:val="00350641"/>
    <w:rsid w:val="0035546E"/>
    <w:rsid w:val="00357149"/>
    <w:rsid w:val="00360A0B"/>
    <w:rsid w:val="0037280D"/>
    <w:rsid w:val="00372BE6"/>
    <w:rsid w:val="00374EDE"/>
    <w:rsid w:val="00380D99"/>
    <w:rsid w:val="00381BC4"/>
    <w:rsid w:val="00383B21"/>
    <w:rsid w:val="00387217"/>
    <w:rsid w:val="00393772"/>
    <w:rsid w:val="003A4447"/>
    <w:rsid w:val="003A4A9B"/>
    <w:rsid w:val="003A7F48"/>
    <w:rsid w:val="003B1952"/>
    <w:rsid w:val="003B5293"/>
    <w:rsid w:val="003C0517"/>
    <w:rsid w:val="003C3791"/>
    <w:rsid w:val="003D0A00"/>
    <w:rsid w:val="003F2DCE"/>
    <w:rsid w:val="003F4BD7"/>
    <w:rsid w:val="00400D83"/>
    <w:rsid w:val="00403615"/>
    <w:rsid w:val="00403653"/>
    <w:rsid w:val="00407B07"/>
    <w:rsid w:val="0041205F"/>
    <w:rsid w:val="004126A2"/>
    <w:rsid w:val="004207A5"/>
    <w:rsid w:val="0042375F"/>
    <w:rsid w:val="004250B4"/>
    <w:rsid w:val="00431829"/>
    <w:rsid w:val="0043683D"/>
    <w:rsid w:val="00445876"/>
    <w:rsid w:val="004518F0"/>
    <w:rsid w:val="0045669F"/>
    <w:rsid w:val="00461284"/>
    <w:rsid w:val="00461AE4"/>
    <w:rsid w:val="00464A59"/>
    <w:rsid w:val="00470565"/>
    <w:rsid w:val="00474B94"/>
    <w:rsid w:val="00475A3A"/>
    <w:rsid w:val="00475A74"/>
    <w:rsid w:val="0048424F"/>
    <w:rsid w:val="004856E1"/>
    <w:rsid w:val="00493E80"/>
    <w:rsid w:val="0049449B"/>
    <w:rsid w:val="00497AE2"/>
    <w:rsid w:val="004A12B3"/>
    <w:rsid w:val="004A29EC"/>
    <w:rsid w:val="004B1509"/>
    <w:rsid w:val="004B5F1E"/>
    <w:rsid w:val="004C4916"/>
    <w:rsid w:val="004D1690"/>
    <w:rsid w:val="004D341C"/>
    <w:rsid w:val="004D64BE"/>
    <w:rsid w:val="004D712C"/>
    <w:rsid w:val="004E2A34"/>
    <w:rsid w:val="004E73B0"/>
    <w:rsid w:val="004F0DBC"/>
    <w:rsid w:val="004F3EF4"/>
    <w:rsid w:val="00503975"/>
    <w:rsid w:val="00513A91"/>
    <w:rsid w:val="0051765E"/>
    <w:rsid w:val="005208CC"/>
    <w:rsid w:val="00520AD3"/>
    <w:rsid w:val="00525716"/>
    <w:rsid w:val="005310CA"/>
    <w:rsid w:val="00531CE3"/>
    <w:rsid w:val="00540DAB"/>
    <w:rsid w:val="00542E07"/>
    <w:rsid w:val="00556F98"/>
    <w:rsid w:val="005610A1"/>
    <w:rsid w:val="0056215F"/>
    <w:rsid w:val="00563784"/>
    <w:rsid w:val="005642E5"/>
    <w:rsid w:val="00572C36"/>
    <w:rsid w:val="005764D5"/>
    <w:rsid w:val="00577229"/>
    <w:rsid w:val="00581E90"/>
    <w:rsid w:val="00585967"/>
    <w:rsid w:val="0059096E"/>
    <w:rsid w:val="005923E3"/>
    <w:rsid w:val="00593790"/>
    <w:rsid w:val="00593FD0"/>
    <w:rsid w:val="00596548"/>
    <w:rsid w:val="005968E5"/>
    <w:rsid w:val="005969F1"/>
    <w:rsid w:val="005979DE"/>
    <w:rsid w:val="005A452C"/>
    <w:rsid w:val="005A5451"/>
    <w:rsid w:val="005A66E1"/>
    <w:rsid w:val="005B4213"/>
    <w:rsid w:val="005C2FDB"/>
    <w:rsid w:val="005C4475"/>
    <w:rsid w:val="005D3655"/>
    <w:rsid w:val="005E0B2C"/>
    <w:rsid w:val="005F2250"/>
    <w:rsid w:val="00602B3C"/>
    <w:rsid w:val="00610337"/>
    <w:rsid w:val="006145D8"/>
    <w:rsid w:val="00623F92"/>
    <w:rsid w:val="00632046"/>
    <w:rsid w:val="006321A1"/>
    <w:rsid w:val="00632FD9"/>
    <w:rsid w:val="00640344"/>
    <w:rsid w:val="0064146E"/>
    <w:rsid w:val="006453E3"/>
    <w:rsid w:val="00656AC5"/>
    <w:rsid w:val="0066088B"/>
    <w:rsid w:val="00662B0A"/>
    <w:rsid w:val="00665BFB"/>
    <w:rsid w:val="0067699F"/>
    <w:rsid w:val="006943C5"/>
    <w:rsid w:val="006A66E7"/>
    <w:rsid w:val="006B0DC8"/>
    <w:rsid w:val="006B16BD"/>
    <w:rsid w:val="006B2AFB"/>
    <w:rsid w:val="006B6310"/>
    <w:rsid w:val="006B70C8"/>
    <w:rsid w:val="006C7AE1"/>
    <w:rsid w:val="006D3288"/>
    <w:rsid w:val="006E1175"/>
    <w:rsid w:val="006E4FC7"/>
    <w:rsid w:val="006F163C"/>
    <w:rsid w:val="006F37AD"/>
    <w:rsid w:val="006F5122"/>
    <w:rsid w:val="006F6AB4"/>
    <w:rsid w:val="006F7D4D"/>
    <w:rsid w:val="00700949"/>
    <w:rsid w:val="00705F68"/>
    <w:rsid w:val="007078EB"/>
    <w:rsid w:val="00711528"/>
    <w:rsid w:val="00722E47"/>
    <w:rsid w:val="00725409"/>
    <w:rsid w:val="00727E1B"/>
    <w:rsid w:val="0073150E"/>
    <w:rsid w:val="0073587C"/>
    <w:rsid w:val="007370E5"/>
    <w:rsid w:val="007440DA"/>
    <w:rsid w:val="00747630"/>
    <w:rsid w:val="00752B07"/>
    <w:rsid w:val="0075643F"/>
    <w:rsid w:val="007662B7"/>
    <w:rsid w:val="007664BC"/>
    <w:rsid w:val="00767E1D"/>
    <w:rsid w:val="00770C69"/>
    <w:rsid w:val="0077250E"/>
    <w:rsid w:val="00774025"/>
    <w:rsid w:val="00775313"/>
    <w:rsid w:val="0078314F"/>
    <w:rsid w:val="00787D66"/>
    <w:rsid w:val="007918D2"/>
    <w:rsid w:val="00795528"/>
    <w:rsid w:val="007A1D56"/>
    <w:rsid w:val="007A1DC5"/>
    <w:rsid w:val="007A2E57"/>
    <w:rsid w:val="007A3D52"/>
    <w:rsid w:val="007A4273"/>
    <w:rsid w:val="007A464A"/>
    <w:rsid w:val="007B006A"/>
    <w:rsid w:val="007C0341"/>
    <w:rsid w:val="007C0ED2"/>
    <w:rsid w:val="007C1669"/>
    <w:rsid w:val="007C4333"/>
    <w:rsid w:val="007C503F"/>
    <w:rsid w:val="007D4938"/>
    <w:rsid w:val="007E5E1D"/>
    <w:rsid w:val="007F3726"/>
    <w:rsid w:val="007F4E64"/>
    <w:rsid w:val="007F646F"/>
    <w:rsid w:val="00803FC6"/>
    <w:rsid w:val="00804201"/>
    <w:rsid w:val="008071EC"/>
    <w:rsid w:val="00815CF8"/>
    <w:rsid w:val="0081745B"/>
    <w:rsid w:val="00820956"/>
    <w:rsid w:val="00826027"/>
    <w:rsid w:val="00827BC1"/>
    <w:rsid w:val="008316C0"/>
    <w:rsid w:val="008366CB"/>
    <w:rsid w:val="008417E9"/>
    <w:rsid w:val="00853252"/>
    <w:rsid w:val="00854F38"/>
    <w:rsid w:val="00863453"/>
    <w:rsid w:val="008727F5"/>
    <w:rsid w:val="00874C2C"/>
    <w:rsid w:val="00875858"/>
    <w:rsid w:val="00876CF2"/>
    <w:rsid w:val="00892CDF"/>
    <w:rsid w:val="00896E40"/>
    <w:rsid w:val="008A4E5F"/>
    <w:rsid w:val="008A580F"/>
    <w:rsid w:val="008B57E9"/>
    <w:rsid w:val="008C53E9"/>
    <w:rsid w:val="008D2968"/>
    <w:rsid w:val="008D4971"/>
    <w:rsid w:val="008D62F8"/>
    <w:rsid w:val="008D7704"/>
    <w:rsid w:val="008D79A8"/>
    <w:rsid w:val="008E056A"/>
    <w:rsid w:val="008F1A70"/>
    <w:rsid w:val="008F285E"/>
    <w:rsid w:val="008F2A46"/>
    <w:rsid w:val="008F65FA"/>
    <w:rsid w:val="00906343"/>
    <w:rsid w:val="00914687"/>
    <w:rsid w:val="00916368"/>
    <w:rsid w:val="00922A53"/>
    <w:rsid w:val="00925F9F"/>
    <w:rsid w:val="009274BB"/>
    <w:rsid w:val="0093326C"/>
    <w:rsid w:val="00941387"/>
    <w:rsid w:val="00942042"/>
    <w:rsid w:val="009468F3"/>
    <w:rsid w:val="00950657"/>
    <w:rsid w:val="00954441"/>
    <w:rsid w:val="009666E9"/>
    <w:rsid w:val="00971300"/>
    <w:rsid w:val="00974627"/>
    <w:rsid w:val="0097615C"/>
    <w:rsid w:val="0098520E"/>
    <w:rsid w:val="00985820"/>
    <w:rsid w:val="009859CB"/>
    <w:rsid w:val="00991193"/>
    <w:rsid w:val="00992E21"/>
    <w:rsid w:val="00993311"/>
    <w:rsid w:val="00994A2C"/>
    <w:rsid w:val="009950B9"/>
    <w:rsid w:val="009961E5"/>
    <w:rsid w:val="009967AE"/>
    <w:rsid w:val="009A0348"/>
    <w:rsid w:val="009A764E"/>
    <w:rsid w:val="009A78AC"/>
    <w:rsid w:val="009B38D2"/>
    <w:rsid w:val="009B3C20"/>
    <w:rsid w:val="009C2A4F"/>
    <w:rsid w:val="009C4DF2"/>
    <w:rsid w:val="009C534F"/>
    <w:rsid w:val="009C7401"/>
    <w:rsid w:val="009D7101"/>
    <w:rsid w:val="009E4292"/>
    <w:rsid w:val="009E6508"/>
    <w:rsid w:val="009E7FEC"/>
    <w:rsid w:val="009F7AE4"/>
    <w:rsid w:val="00A01F15"/>
    <w:rsid w:val="00A02719"/>
    <w:rsid w:val="00A047C1"/>
    <w:rsid w:val="00A173CE"/>
    <w:rsid w:val="00A200BD"/>
    <w:rsid w:val="00A249FD"/>
    <w:rsid w:val="00A25241"/>
    <w:rsid w:val="00A3292F"/>
    <w:rsid w:val="00A342F6"/>
    <w:rsid w:val="00A56E85"/>
    <w:rsid w:val="00A61D10"/>
    <w:rsid w:val="00A66561"/>
    <w:rsid w:val="00A6676F"/>
    <w:rsid w:val="00A6750A"/>
    <w:rsid w:val="00A74FD7"/>
    <w:rsid w:val="00A753F2"/>
    <w:rsid w:val="00A8066B"/>
    <w:rsid w:val="00A83A8C"/>
    <w:rsid w:val="00AA39A5"/>
    <w:rsid w:val="00AA5184"/>
    <w:rsid w:val="00AA6909"/>
    <w:rsid w:val="00AC3024"/>
    <w:rsid w:val="00AC6070"/>
    <w:rsid w:val="00AD391F"/>
    <w:rsid w:val="00AE04C1"/>
    <w:rsid w:val="00AE0EDC"/>
    <w:rsid w:val="00AE30E7"/>
    <w:rsid w:val="00AE78D7"/>
    <w:rsid w:val="00AF172E"/>
    <w:rsid w:val="00AF1B96"/>
    <w:rsid w:val="00AF3443"/>
    <w:rsid w:val="00AF43E4"/>
    <w:rsid w:val="00B05AD5"/>
    <w:rsid w:val="00B12957"/>
    <w:rsid w:val="00B16E7C"/>
    <w:rsid w:val="00B20618"/>
    <w:rsid w:val="00B24EA6"/>
    <w:rsid w:val="00B262C1"/>
    <w:rsid w:val="00B267FE"/>
    <w:rsid w:val="00B34D57"/>
    <w:rsid w:val="00B44216"/>
    <w:rsid w:val="00B444E3"/>
    <w:rsid w:val="00B45B3F"/>
    <w:rsid w:val="00B50D67"/>
    <w:rsid w:val="00B514F7"/>
    <w:rsid w:val="00B52AEF"/>
    <w:rsid w:val="00B542FE"/>
    <w:rsid w:val="00B5599E"/>
    <w:rsid w:val="00B614A4"/>
    <w:rsid w:val="00B8045E"/>
    <w:rsid w:val="00B82F30"/>
    <w:rsid w:val="00B86718"/>
    <w:rsid w:val="00B93197"/>
    <w:rsid w:val="00B94355"/>
    <w:rsid w:val="00B95ECE"/>
    <w:rsid w:val="00BA44DB"/>
    <w:rsid w:val="00BA56E5"/>
    <w:rsid w:val="00BB5571"/>
    <w:rsid w:val="00BB7AA5"/>
    <w:rsid w:val="00BD0AB6"/>
    <w:rsid w:val="00BD21F2"/>
    <w:rsid w:val="00BE400C"/>
    <w:rsid w:val="00BE6F68"/>
    <w:rsid w:val="00BF1C59"/>
    <w:rsid w:val="00BF3CDD"/>
    <w:rsid w:val="00BF4C9B"/>
    <w:rsid w:val="00BF69A8"/>
    <w:rsid w:val="00C00DAF"/>
    <w:rsid w:val="00C0732A"/>
    <w:rsid w:val="00C17495"/>
    <w:rsid w:val="00C219A9"/>
    <w:rsid w:val="00C231E8"/>
    <w:rsid w:val="00C2400F"/>
    <w:rsid w:val="00C2686D"/>
    <w:rsid w:val="00C30C1C"/>
    <w:rsid w:val="00C32857"/>
    <w:rsid w:val="00C416A2"/>
    <w:rsid w:val="00C455ED"/>
    <w:rsid w:val="00C53840"/>
    <w:rsid w:val="00C62F0A"/>
    <w:rsid w:val="00C71E02"/>
    <w:rsid w:val="00C80836"/>
    <w:rsid w:val="00C81AB4"/>
    <w:rsid w:val="00C87D7D"/>
    <w:rsid w:val="00C905E6"/>
    <w:rsid w:val="00C91092"/>
    <w:rsid w:val="00C9194B"/>
    <w:rsid w:val="00C926DB"/>
    <w:rsid w:val="00C92899"/>
    <w:rsid w:val="00CA328C"/>
    <w:rsid w:val="00CA366D"/>
    <w:rsid w:val="00CA5831"/>
    <w:rsid w:val="00CA6E06"/>
    <w:rsid w:val="00CB0237"/>
    <w:rsid w:val="00CB7836"/>
    <w:rsid w:val="00CC604D"/>
    <w:rsid w:val="00CC607D"/>
    <w:rsid w:val="00CD272C"/>
    <w:rsid w:val="00CD5FA6"/>
    <w:rsid w:val="00CF11E1"/>
    <w:rsid w:val="00CF2762"/>
    <w:rsid w:val="00CF3E7A"/>
    <w:rsid w:val="00CF708B"/>
    <w:rsid w:val="00CF7183"/>
    <w:rsid w:val="00D07FC3"/>
    <w:rsid w:val="00D10724"/>
    <w:rsid w:val="00D166FD"/>
    <w:rsid w:val="00D215C7"/>
    <w:rsid w:val="00D225D6"/>
    <w:rsid w:val="00D237F1"/>
    <w:rsid w:val="00D25791"/>
    <w:rsid w:val="00D325F7"/>
    <w:rsid w:val="00D33155"/>
    <w:rsid w:val="00D3776F"/>
    <w:rsid w:val="00D4049E"/>
    <w:rsid w:val="00D411D3"/>
    <w:rsid w:val="00D45301"/>
    <w:rsid w:val="00D45804"/>
    <w:rsid w:val="00D51CF1"/>
    <w:rsid w:val="00D53B33"/>
    <w:rsid w:val="00D53F81"/>
    <w:rsid w:val="00D57D35"/>
    <w:rsid w:val="00D61492"/>
    <w:rsid w:val="00D61497"/>
    <w:rsid w:val="00D61AE0"/>
    <w:rsid w:val="00D63C80"/>
    <w:rsid w:val="00D6463A"/>
    <w:rsid w:val="00D871CD"/>
    <w:rsid w:val="00D91E40"/>
    <w:rsid w:val="00D93888"/>
    <w:rsid w:val="00D963DD"/>
    <w:rsid w:val="00D969E1"/>
    <w:rsid w:val="00D96D51"/>
    <w:rsid w:val="00D96E23"/>
    <w:rsid w:val="00DB1C43"/>
    <w:rsid w:val="00DB47AD"/>
    <w:rsid w:val="00DC2A65"/>
    <w:rsid w:val="00DC7125"/>
    <w:rsid w:val="00DD5605"/>
    <w:rsid w:val="00DD572F"/>
    <w:rsid w:val="00DD6EE6"/>
    <w:rsid w:val="00DE0149"/>
    <w:rsid w:val="00DE10CF"/>
    <w:rsid w:val="00DE4072"/>
    <w:rsid w:val="00DE4D38"/>
    <w:rsid w:val="00DE5516"/>
    <w:rsid w:val="00DE5888"/>
    <w:rsid w:val="00DE58FA"/>
    <w:rsid w:val="00E00A28"/>
    <w:rsid w:val="00E070F4"/>
    <w:rsid w:val="00E07335"/>
    <w:rsid w:val="00E16408"/>
    <w:rsid w:val="00E20D4A"/>
    <w:rsid w:val="00E21885"/>
    <w:rsid w:val="00E25391"/>
    <w:rsid w:val="00E30C96"/>
    <w:rsid w:val="00E33343"/>
    <w:rsid w:val="00E3418E"/>
    <w:rsid w:val="00E36F1E"/>
    <w:rsid w:val="00E4695A"/>
    <w:rsid w:val="00E470E6"/>
    <w:rsid w:val="00E474B1"/>
    <w:rsid w:val="00E5255D"/>
    <w:rsid w:val="00E5264C"/>
    <w:rsid w:val="00E60702"/>
    <w:rsid w:val="00E642D4"/>
    <w:rsid w:val="00E657D7"/>
    <w:rsid w:val="00E7040D"/>
    <w:rsid w:val="00E70A8E"/>
    <w:rsid w:val="00E724C3"/>
    <w:rsid w:val="00E724FE"/>
    <w:rsid w:val="00E72A83"/>
    <w:rsid w:val="00E73492"/>
    <w:rsid w:val="00E76913"/>
    <w:rsid w:val="00E779D2"/>
    <w:rsid w:val="00E80716"/>
    <w:rsid w:val="00E812D0"/>
    <w:rsid w:val="00EB3175"/>
    <w:rsid w:val="00EC0BBB"/>
    <w:rsid w:val="00EC0C60"/>
    <w:rsid w:val="00EC1CAB"/>
    <w:rsid w:val="00EC74D0"/>
    <w:rsid w:val="00ED186C"/>
    <w:rsid w:val="00ED2611"/>
    <w:rsid w:val="00ED3758"/>
    <w:rsid w:val="00EE4339"/>
    <w:rsid w:val="00EF2724"/>
    <w:rsid w:val="00EF36D4"/>
    <w:rsid w:val="00EF7EA2"/>
    <w:rsid w:val="00F00D73"/>
    <w:rsid w:val="00F03B74"/>
    <w:rsid w:val="00F06075"/>
    <w:rsid w:val="00F07CC5"/>
    <w:rsid w:val="00F1388D"/>
    <w:rsid w:val="00F13C10"/>
    <w:rsid w:val="00F1712F"/>
    <w:rsid w:val="00F17222"/>
    <w:rsid w:val="00F25E4D"/>
    <w:rsid w:val="00F26A5F"/>
    <w:rsid w:val="00F30D9C"/>
    <w:rsid w:val="00F35397"/>
    <w:rsid w:val="00F35D80"/>
    <w:rsid w:val="00F45347"/>
    <w:rsid w:val="00F53B1A"/>
    <w:rsid w:val="00F55AB9"/>
    <w:rsid w:val="00F56DD6"/>
    <w:rsid w:val="00F652F9"/>
    <w:rsid w:val="00F75595"/>
    <w:rsid w:val="00F94528"/>
    <w:rsid w:val="00F9606F"/>
    <w:rsid w:val="00FA2192"/>
    <w:rsid w:val="00FA6539"/>
    <w:rsid w:val="00FB17D4"/>
    <w:rsid w:val="00FB628E"/>
    <w:rsid w:val="00FB66C4"/>
    <w:rsid w:val="00FC05D5"/>
    <w:rsid w:val="00FC1EDE"/>
    <w:rsid w:val="00FC5DCA"/>
    <w:rsid w:val="00FC6CCE"/>
    <w:rsid w:val="00FC6DAD"/>
    <w:rsid w:val="00FD0AE0"/>
    <w:rsid w:val="00FD0B06"/>
    <w:rsid w:val="00FE0C4E"/>
    <w:rsid w:val="00FE2984"/>
    <w:rsid w:val="00FE34DF"/>
    <w:rsid w:val="00FE6756"/>
    <w:rsid w:val="00FE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fillcolor="#36f">
      <v:fill 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C50AA"/>
    <w:rPr>
      <w:sz w:val="24"/>
      <w:szCs w:val="24"/>
    </w:rPr>
  </w:style>
  <w:style w:type="paragraph" w:styleId="Cmsor1">
    <w:name w:val="heading 1"/>
    <w:basedOn w:val="Norml"/>
    <w:next w:val="Norml"/>
    <w:qFormat/>
    <w:rsid w:val="001B61F0"/>
    <w:pPr>
      <w:keepNext/>
      <w:numPr>
        <w:numId w:val="2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B61F0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e">
    <w:name w:val="Címsor3e"/>
    <w:basedOn w:val="Norml"/>
    <w:rsid w:val="001B434F"/>
    <w:pPr>
      <w:numPr>
        <w:numId w:val="1"/>
      </w:numPr>
      <w:spacing w:before="240" w:after="240" w:line="360" w:lineRule="auto"/>
      <w:ind w:left="0" w:firstLine="0"/>
      <w:jc w:val="both"/>
    </w:pPr>
    <w:rPr>
      <w:b/>
    </w:rPr>
  </w:style>
  <w:style w:type="character" w:styleId="Jegyzethivatkozs">
    <w:name w:val="annotation reference"/>
    <w:basedOn w:val="Bekezdsalapbettpusa"/>
    <w:semiHidden/>
    <w:rsid w:val="00FB66C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FB66C4"/>
    <w:rPr>
      <w:sz w:val="20"/>
      <w:szCs w:val="20"/>
    </w:rPr>
  </w:style>
  <w:style w:type="paragraph" w:styleId="Buborkszveg">
    <w:name w:val="Balloon Text"/>
    <w:basedOn w:val="Norml"/>
    <w:semiHidden/>
    <w:rsid w:val="00FB66C4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rsid w:val="00FB66C4"/>
    <w:pPr>
      <w:ind w:left="1416"/>
      <w:jc w:val="center"/>
    </w:pPr>
    <w:rPr>
      <w:b/>
      <w:i/>
      <w:szCs w:val="20"/>
    </w:rPr>
  </w:style>
  <w:style w:type="paragraph" w:customStyle="1" w:styleId="BodyText22">
    <w:name w:val="Body Text 22"/>
    <w:basedOn w:val="Norml"/>
    <w:rsid w:val="00FB66C4"/>
    <w:pPr>
      <w:ind w:left="1416"/>
      <w:jc w:val="center"/>
    </w:pPr>
    <w:rPr>
      <w:b/>
      <w:i/>
      <w:szCs w:val="20"/>
    </w:rPr>
  </w:style>
  <w:style w:type="paragraph" w:styleId="lfej">
    <w:name w:val="header"/>
    <w:basedOn w:val="Norml"/>
    <w:rsid w:val="00FB66C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FB66C4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99"/>
    <w:rsid w:val="00FB6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1">
    <w:name w:val="toc 1"/>
    <w:basedOn w:val="Norml"/>
    <w:next w:val="Norml"/>
    <w:autoRedefine/>
    <w:uiPriority w:val="39"/>
    <w:rsid w:val="00FB66C4"/>
  </w:style>
  <w:style w:type="paragraph" w:styleId="TJ2">
    <w:name w:val="toc 2"/>
    <w:basedOn w:val="Norml"/>
    <w:next w:val="Norml"/>
    <w:autoRedefine/>
    <w:uiPriority w:val="39"/>
    <w:rsid w:val="00FB66C4"/>
    <w:pPr>
      <w:ind w:left="240"/>
    </w:pPr>
  </w:style>
  <w:style w:type="character" w:styleId="Hiperhivatkozs">
    <w:name w:val="Hyperlink"/>
    <w:basedOn w:val="Bekezdsalapbettpusa"/>
    <w:uiPriority w:val="99"/>
    <w:rsid w:val="00FB66C4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D871CD"/>
    <w:pPr>
      <w:ind w:left="720"/>
    </w:pPr>
    <w:rPr>
      <w:rFonts w:ascii="Calibri" w:eastAsia="Calibri" w:hAnsi="Calibri" w:cs="Calibri"/>
      <w:sz w:val="20"/>
      <w:szCs w:val="22"/>
      <w:lang w:eastAsia="en-US"/>
    </w:rPr>
  </w:style>
  <w:style w:type="paragraph" w:customStyle="1" w:styleId="section1">
    <w:name w:val="section1"/>
    <w:basedOn w:val="Norml"/>
    <w:rsid w:val="002C5A1D"/>
    <w:pPr>
      <w:spacing w:before="100" w:beforeAutospacing="1" w:after="100" w:afterAutospacing="1"/>
    </w:pPr>
  </w:style>
  <w:style w:type="paragraph" w:styleId="Szvegblokk">
    <w:name w:val="Block Text"/>
    <w:basedOn w:val="Norml"/>
    <w:rsid w:val="00F1388D"/>
    <w:pPr>
      <w:tabs>
        <w:tab w:val="left" w:pos="709"/>
      </w:tabs>
      <w:ind w:left="57" w:right="57" w:firstLine="709"/>
      <w:jc w:val="both"/>
    </w:pPr>
    <w:rPr>
      <w:rFonts w:ascii="Arial" w:hAnsi="Arial"/>
      <w:szCs w:val="20"/>
      <w:lang w:eastAsia="en-US"/>
    </w:rPr>
  </w:style>
  <w:style w:type="paragraph" w:styleId="Vltozat">
    <w:name w:val="Revision"/>
    <w:hidden/>
    <w:uiPriority w:val="99"/>
    <w:semiHidden/>
    <w:rsid w:val="00DE58FA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D53F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D53F81"/>
  </w:style>
  <w:style w:type="character" w:customStyle="1" w:styleId="MegjegyzstrgyaChar">
    <w:name w:val="Megjegyzés tárgya Char"/>
    <w:basedOn w:val="JegyzetszvegChar"/>
    <w:link w:val="Megjegyzstrgya"/>
    <w:rsid w:val="00D53F81"/>
  </w:style>
  <w:style w:type="paragraph" w:styleId="Szvegtrzs">
    <w:name w:val="Body Text"/>
    <w:basedOn w:val="Norml"/>
    <w:rsid w:val="00383B21"/>
    <w:pPr>
      <w:spacing w:line="360" w:lineRule="auto"/>
      <w:jc w:val="both"/>
    </w:pPr>
    <w:rPr>
      <w:szCs w:val="20"/>
    </w:rPr>
  </w:style>
  <w:style w:type="character" w:styleId="Oldalszm">
    <w:name w:val="page number"/>
    <w:basedOn w:val="Bekezdsalapbettpusa"/>
    <w:rsid w:val="00CD5FA6"/>
  </w:style>
  <w:style w:type="character" w:customStyle="1" w:styleId="llbChar">
    <w:name w:val="Élőláb Char"/>
    <w:basedOn w:val="Bekezdsalapbettpusa"/>
    <w:link w:val="llb"/>
    <w:rsid w:val="00CD5F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6gYIWfzLDtogV3jv59BTO7aYCLM=</DigestValue>
    </Reference>
    <Reference URI="#idOfficeObject" Type="http://www.w3.org/2000/09/xmldsig#Object">
      <DigestMethod Algorithm="http://www.w3.org/2000/09/xmldsig#sha1"/>
      <DigestValue>8imvsGb0mNWQm6xBwW3YeCl+t5w=</DigestValue>
    </Reference>
    <Reference URI="#idValidSigLnImg" Type="http://www.w3.org/2000/09/xmldsig#Object">
      <DigestMethod Algorithm="http://www.w3.org/2000/09/xmldsig#sha1"/>
      <DigestValue>ukU6hcEavDypXntBVVw+U4HGzdc=</DigestValue>
    </Reference>
    <Reference URI="#idInvalidSigLnImg" Type="http://www.w3.org/2000/09/xmldsig#Object">
      <DigestMethod Algorithm="http://www.w3.org/2000/09/xmldsig#sha1"/>
      <DigestValue>vpXm1HSTYiJZFI6elluuuoOgIV4=</DigestValue>
    </Reference>
  </SignedInfo>
  <SignatureValue>
    AHjOE9DOlWM/Ca+Yil9mFCbbAvwWgb1n4N+RJaniYZGwj4R9NXALTNQrQASRqcuXPUlqMoYb
    UmMzGIHxlCmy6ywSeqtyuLSaY51D+AhjQDOr1ozYNZlvvXuv54n/Ar/YmxBytGvhmwXyerDl
    gZiY9ShXOvDmHGaRSMlEwJg5UOg=
  </SignatureValue>
  <KeyInfo>
    <KeyValue>
      <RSAKeyValue>
        <Modulus>
            nnpPYFh/m3W3wKZDyMLAV6x5Kbwuwo27Lc6WJS8zfS+9Pmo2AnMiUJURV/z/JWimL4KNXTfL
            RBpBMZB8UL6+RohnhIbNR2svzSP3LSwsprfUY3GJpr0yyI//m3Dkf9skCuPSjRs9Vmx3IbTO
            lgcWxqJGiHcB94RQrNvNjmRFvxM=
          </Modulus>
        <Exponent>AQAB</Exponent>
      </RSAKeyValue>
    </KeyValue>
    <X509Data>
      <X509Certificate>
          MIIGODCCBSCgAwIBAgIOctAAAQAcvjy3w1Kxj+8wDQYJKoZIhvcNAQEFBQAwTjELMAkGA1UE
          BhMCREUxDDAKBgNVBAoTA0VPTjELMAkGA1UECxMCQ0ExJDAiBgNVBAMTG0UuT04gRW5lcmdp
          ZSBBRyBTdWIgQ0EgMSBWMjAeFw0xMDA5MzAwNjM4MjJaFw0xMzA5MzAwNjM4MjJaMEkxCzAJ
          BgNVBAYTAkRFMQwwCgYDVQQKEwNFT04xDDAKBgNVBAsTA0VFQTEOMAwGA1UECxMFVVNFUlMx
          DjAMBgNVBAMTBUIyODk2MIGfMA0GCSqGSIb3DQEBAQUAA4GNADCBiQKBgQCeek9gWH+bdbfA
          pkPIwsBXrHkpvC7CjbstzpYlLzN9L70+ajYCcyJQlRFX/P8laKYvgo1dN8tEGkExkHxQvr5G
          iGeEhs1Hay/NI/ctLCymt9RjcYmmvTLIj/+bcOR/2yQK49KNGz1WbHchtM6WBxbGokaIdwH3
          hFCs282OZEW/EwIDAQABo4IDmzCCA5cwKwYJKwYBBAGCNxQCBB4eHABTAG0AYQByAHQAYwBh
          AHIAZABMAG8AZwBvAG4wggE7BggrBgEFBQcBAQSCAS0wggEpMHwGCCsGAQUFBzAChnBsZGFw
          Oi8vY2RwLWxkYXAuaW50cmFuZXQuZW9uLmNvbS9jbj1FLk9OJTIwRU5FUkdJRSUyMEFHJTIw
          U1VCJTIwQ0ElMjAxJTIwVjIsb3U9Y2Esbz1lb24sYz1kZT9jQUNlcnRpZmljYXRlP2Jhc2U/
          ME4GCCsGAQUFBzAChkJodHRwOi8vcGtpLmludHJhbmV0LmVvbi5jb20vY2FjZXJ0cy9lb25f
          ZW5lcmdpZV9hZ19zdWJfY2FfMV92Mi5jcnQwWQYIKwYBBQUHMAKGTWh0dHA6Ly93d3cudHJ1
          c3RjZW50ZXIuZGUvY2VydHNlcnZpY2VzL2NhY2VydHMvZW9uX2VuZXJnaWVfYWdfc3ViX2Nh
          XzFfdjIuY3J0MB8GA1UdIwQYMBaAFDkZvTM83cNi1+Z7g5L9YCPP8X12MAwGA1UdEwEB/wQC
          MAAwXwYDVR0gBFgwVjBUBgsqghQALAEBBgYBAjBFMEMGCCsGAQUFBwIBFjdodHRwOi8vd3d3
          LmVvbi1lbmVyZ2llLmNvbS9wa2kvcG9saWNpZXMvYXV0aGVudGljYXRpb24vMA4GA1UdDwEB
          /wQEAwIFoDAdBgNVHQ4EFgQUx/ykg/vbvMQEN37P9aNKwImTTt8wggEZBgNVHR8EggEQMIIB
          DDCCAQigggEEoIIBAIZ8bGRhcDovL2NkcC1sZGFwLmludHJhbmV0LmVvbi5jb20vY249RS5P
          TiUyMEVORVJHSUUlMjBBRyUyMFNVQiUyMENBJTIwMSUyMFYyLG91PWNhLG89ZW9uLGM9ZGU/
          Y2VydGlmaWNhdGVSZXZvY2F0aW9uTGlzdD9iYXNlP4Y/aHR0cDovL3BraS5pbnRyYW5ldC5l
          b24uY29tL2NybHMvZW9uX2VuZXJnaWVfYWdfc3ViX2NhXzFfdjIuY3Jshj9odHRwOi8vd3d3
          LnRydXN0Y2VudGVyLmRlL2NybC92Mi9lb25fZW5lcmdpZV9hZ19zdWJfY2FfMV92Mi5jcmww
          HwYDVR0lBBgwFgYKKwYBBAGCNxQCAgYIKwYBBQUHAwIwLAYDVR0RBCUwI6AhBgorBgEEAYI3
          FAIDoBMMEUIyODk2QGUtc3NpMDMubmV0MA0GCSqGSIb3DQEBBQUAA4IBAQAdCb/Li9Jdxn8y
          AYuSiY00VSsYFZdmWCCS4uWJDuKlbHbBhPjwq5Hm/IQk1ejj8PHpwU8Mj3tooCTGI1z4RhT5
          0K2UBpbsTMyvtA+xGNQdV+LREmK4ooAHdzrMPw+JEQf0Fs+wLga1LxZL8cmgerJfGokigkiS
          JJ7+tBa5oX5o1H1J/n5q5i3TPPfR2dGlFg8/gYoT3Gsu2eSVU3YNpC8xE9yaymQAOXkJkd3A
          m7bZTd2+Bs75EJjoi0F38fAKGOKbCJvTDr+XaL908jEKA5eYNWMB8lXhJTM2p7jbd5mhI1bA
          wl0KFr+eQ6WArT7hYjHorwlRCcLjrdrlc4YRheJ4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nkXu7CQ5qtQO1D9mylgN19VVxRQ=</DigestValue>
      </Reference>
      <Reference URI="/word/document.xml?ContentType=application/vnd.openxmlformats-officedocument.wordprocessingml.document.main+xml">
        <DigestMethod Algorithm="http://www.w3.org/2000/09/xmldsig#sha1"/>
        <DigestValue>fQOK1iphyAGWfO7wPqx8F45MzVk=</DigestValue>
      </Reference>
      <Reference URI="/word/endnotes.xml?ContentType=application/vnd.openxmlformats-officedocument.wordprocessingml.endnotes+xml">
        <DigestMethod Algorithm="http://www.w3.org/2000/09/xmldsig#sha1"/>
        <DigestValue>ERbP9crH6WpQkd/v8qbXpf/l7tk=</DigestValue>
      </Reference>
      <Reference URI="/word/fontTable.xml?ContentType=application/vnd.openxmlformats-officedocument.wordprocessingml.fontTable+xml">
        <DigestMethod Algorithm="http://www.w3.org/2000/09/xmldsig#sha1"/>
        <DigestValue>AEJu8vkTg5jkejBajpCfmEABhKE=</DigestValue>
      </Reference>
      <Reference URI="/word/footer1.xml?ContentType=application/vnd.openxmlformats-officedocument.wordprocessingml.footer+xml">
        <DigestMethod Algorithm="http://www.w3.org/2000/09/xmldsig#sha1"/>
        <DigestValue>YfHbQaOOUqQKXbqz66VAjQjfQWY=</DigestValue>
      </Reference>
      <Reference URI="/word/footer2.xml?ContentType=application/vnd.openxmlformats-officedocument.wordprocessingml.footer+xml">
        <DigestMethod Algorithm="http://www.w3.org/2000/09/xmldsig#sha1"/>
        <DigestValue>YVCjtC6+nNIHdMWk2CCSsP1tdqU=</DigestValue>
      </Reference>
      <Reference URI="/word/footnotes.xml?ContentType=application/vnd.openxmlformats-officedocument.wordprocessingml.footnotes+xml">
        <DigestMethod Algorithm="http://www.w3.org/2000/09/xmldsig#sha1"/>
        <DigestValue>fVQmE4mkNyM6WZ5y7E7TZIOpum0=</DigestValue>
      </Reference>
      <Reference URI="/word/header1.xml?ContentType=application/vnd.openxmlformats-officedocument.wordprocessingml.header+xml">
        <DigestMethod Algorithm="http://www.w3.org/2000/09/xmldsig#sha1"/>
        <DigestValue>kZ/tmxgb3n5lL3f0D+ohE1esvyY=</DigestValue>
      </Reference>
      <Reference URI="/word/header2.xml?ContentType=application/vnd.openxmlformats-officedocument.wordprocessingml.header+xml">
        <DigestMethod Algorithm="http://www.w3.org/2000/09/xmldsig#sha1"/>
        <DigestValue>zKK1XHgRw8Zf9avPS8stI5vZCS0=</DigestValue>
      </Reference>
      <Reference URI="/word/media/image1.emf?ContentType=image/x-emf">
        <DigestMethod Algorithm="http://www.w3.org/2000/09/xmldsig#sha1"/>
        <DigestValue>fND0Xr85haGagDnCdY1O1WIo0RA=</DigestValue>
      </Reference>
      <Reference URI="/word/numbering.xml?ContentType=application/vnd.openxmlformats-officedocument.wordprocessingml.numbering+xml">
        <DigestMethod Algorithm="http://www.w3.org/2000/09/xmldsig#sha1"/>
        <DigestValue>oe5kYUv53XBUXrm60emVhl6vj6E=</DigestValue>
      </Reference>
      <Reference URI="/word/settings.xml?ContentType=application/vnd.openxmlformats-officedocument.wordprocessingml.settings+xml">
        <DigestMethod Algorithm="http://www.w3.org/2000/09/xmldsig#sha1"/>
        <DigestValue>2I8s1l27cq5muqnVnh/GlTAZpUM=</DigestValue>
      </Reference>
      <Reference URI="/word/styles.xml?ContentType=application/vnd.openxmlformats-officedocument.wordprocessingml.styles+xml">
        <DigestMethod Algorithm="http://www.w3.org/2000/09/xmldsig#sha1"/>
        <DigestValue>GB3gH+XRs/WK085EdsC9DnrpX+c=</DigestValue>
      </Reference>
      <Reference URI="/word/theme/theme1.xml?ContentType=application/vnd.openxmlformats-officedocument.theme+xml">
        <DigestMethod Algorithm="http://www.w3.org/2000/09/xmldsig#sha1"/>
        <DigestValue>lxN7TP7Y8G4wcQtaY+5Jh9RBYJk=</DigestValue>
      </Reference>
      <Reference URI="/word/webSettings.xml?ContentType=application/vnd.openxmlformats-officedocument.wordprocessingml.webSettings+xml">
        <DigestMethod Algorithm="http://www.w3.org/2000/09/xmldsig#sha1"/>
        <DigestValue>3nZ/WcUUNVKv5JKxASjBdV1r4ak=</DigestValue>
      </Reference>
    </Manifest>
    <SignatureProperties>
      <SignatureProperty Id="idSignatureTime" Target="#idPackageSignature">
        <mdssi:SignatureTime>
          <mdssi:Format>YYYY-MM-DDThh:mm:ssTZD</mdssi:Format>
          <mdssi:Value>2011-11-30T10:53:23Z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{8A68B4FE-F454-4A17-96D2-149C8A73F472}</SetupID>
          <SignatureText>Tóth Béla</SignatureText>
          <SignatureImage/>
          <SignatureComments/>
          <WindowsVersion>6.0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DIwAAoBEAACBFTUYAAAEAfBUAAIYAAAAHAAAAAAAAAAAAAAAAAAAAgAcAALAEAAClAgAApwEAAAAAAAAAAAAAAAAAANVVCgCldQY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</Object>
  <Object Id="idInvalidSigLnImg">AQAAAGwAAAAAAAAAAAAAAP8AAAB/AAAAAAAAAAAAAABDIwAAoBEAACBFTUYAAAEAKBkAAIwAAAAHAAAAAAAAAAAAAAAAAAAAgAcAALAEAAClAgAApwEAAAAAAAAAAAAAAAAAANVVCgCldQY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wAsAQAAICKjwBMwzAA/aGZZMBIdQaAFhwAqMQwAHcCAAAcEwE9hMMwAH+gmWTASHUGiaCZZJ04LFmoxDAAdwIAABwTAT24fIJluHyCZVzDMAAEyTAAgBZ/ZQAAAACJoJlkTqCZZMBIdQb/////raubZMBIdQYAAAAAqMQwAAAAAT0AYEQEwEh1BgAAAAAmAAAAdwIAAA0AAAA9optkHBMBPQBgRASCAAAAAAAAAAAAAACExDAAqMQwAITEMAAAADAAggAAABAFAKR3AgAAKAAAAAAAAAAAAAAAhqGbZBwTAT0AAAAAAAAAAABgRASCAAAAAAAAABAFAKQAAAAAZHYACAAAAAAlAAAADAAAAAQAAAAYAAAADAAAAAAAAAISAAAADAAAAAEAAAAWAAAADAAAAAgAAABUAAAAVAAAAAoAAAA3AAAAHgAAAFoAAAABAAAAqwoNQgAA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EAAAACgAAAGAAAAA2AAAAbAAAAAEAAACrCg1CAAANQgoAAABgAAAACQAAAEwAAAAAAAAAAAAAAAAAAAD//////////2AAAABUAPMAdABoACAAQgDpAGwAYQBlYwYAAAAGAAAABAAAAAYAAAADAAAABgAAAAYAAAAC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LgAAAAKAAAAcAAAAGgAAAB8AAAAAQAAAKsKDUIAAA1CCgAAAHAAAAASAAAATAAAAAAAAAAAAAAAAAAAAP//////////cAAAAPwAZwB5AHYAZQB6AGUAdABRASAAaQBnAGEAegBnAGEAdADzAAYAAAAGAAAABgAAAAYAAAAGAAAABQAAAAYAAAAEAAAABgAAAAMAAAACAAAABgAAAAYAAAAFAAAABgAAAAYAAAAEAAAABgAAAEsAAAAQAAAAAAAAAAUAAAAlAAAADAAAAA0AAI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D7B9-E59F-4045-913E-7A5DA22B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998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7870</CharactersWithSpaces>
  <SharedDoc>false</SharedDoc>
  <HLinks>
    <vt:vector size="132" baseType="variant">
      <vt:variant>
        <vt:i4>6553693</vt:i4>
      </vt:variant>
      <vt:variant>
        <vt:i4>99</vt:i4>
      </vt:variant>
      <vt:variant>
        <vt:i4>0</vt:i4>
      </vt:variant>
      <vt:variant>
        <vt:i4>5</vt:i4>
      </vt:variant>
      <vt:variant>
        <vt:lpwstr>mailto:laszlone.kollar@eon-hungaria.com</vt:lpwstr>
      </vt:variant>
      <vt:variant>
        <vt:lpwstr/>
      </vt:variant>
      <vt:variant>
        <vt:i4>1507378</vt:i4>
      </vt:variant>
      <vt:variant>
        <vt:i4>96</vt:i4>
      </vt:variant>
      <vt:variant>
        <vt:i4>0</vt:i4>
      </vt:variant>
      <vt:variant>
        <vt:i4>5</vt:i4>
      </vt:variant>
      <vt:variant>
        <vt:lpwstr>mailto:valeria.bernat@eon-hungaria.com</vt:lpwstr>
      </vt:variant>
      <vt:variant>
        <vt:lpwstr/>
      </vt:variant>
      <vt:variant>
        <vt:i4>3211341</vt:i4>
      </vt:variant>
      <vt:variant>
        <vt:i4>93</vt:i4>
      </vt:variant>
      <vt:variant>
        <vt:i4>0</vt:i4>
      </vt:variant>
      <vt:variant>
        <vt:i4>5</vt:i4>
      </vt:variant>
      <vt:variant>
        <vt:lpwstr>mailto:zoltan.toth6@eon-hungaria.com</vt:lpwstr>
      </vt:variant>
      <vt:variant>
        <vt:lpwstr/>
      </vt:variant>
      <vt:variant>
        <vt:i4>1507378</vt:i4>
      </vt:variant>
      <vt:variant>
        <vt:i4>90</vt:i4>
      </vt:variant>
      <vt:variant>
        <vt:i4>0</vt:i4>
      </vt:variant>
      <vt:variant>
        <vt:i4>5</vt:i4>
      </vt:variant>
      <vt:variant>
        <vt:lpwstr>mailto:valeria.bernat@eon-hungaria.com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720956</vt:i4>
      </vt:variant>
      <vt:variant>
        <vt:i4>84</vt:i4>
      </vt:variant>
      <vt:variant>
        <vt:i4>0</vt:i4>
      </vt:variant>
      <vt:variant>
        <vt:i4>5</vt:i4>
      </vt:variant>
      <vt:variant>
        <vt:lpwstr>mailto:jozsefne.nagy@eon-hungaria.com</vt:lpwstr>
      </vt:variant>
      <vt:variant>
        <vt:lpwstr/>
      </vt:variant>
      <vt:variant>
        <vt:i4>2031657</vt:i4>
      </vt:variant>
      <vt:variant>
        <vt:i4>81</vt:i4>
      </vt:variant>
      <vt:variant>
        <vt:i4>0</vt:i4>
      </vt:variant>
      <vt:variant>
        <vt:i4>5</vt:i4>
      </vt:variant>
      <vt:variant>
        <vt:lpwstr>mailto:janosne.komodi@eon-hungaria.com</vt:lpwstr>
      </vt:variant>
      <vt:variant>
        <vt:lpwstr/>
      </vt:variant>
      <vt:variant>
        <vt:i4>3211341</vt:i4>
      </vt:variant>
      <vt:variant>
        <vt:i4>78</vt:i4>
      </vt:variant>
      <vt:variant>
        <vt:i4>0</vt:i4>
      </vt:variant>
      <vt:variant>
        <vt:i4>5</vt:i4>
      </vt:variant>
      <vt:variant>
        <vt:lpwstr>mailto:zoltan.toth6@eon-hungaria.com</vt:lpwstr>
      </vt:variant>
      <vt:variant>
        <vt:lpwstr/>
      </vt:variant>
      <vt:variant>
        <vt:i4>4718713</vt:i4>
      </vt:variant>
      <vt:variant>
        <vt:i4>75</vt:i4>
      </vt:variant>
      <vt:variant>
        <vt:i4>0</vt:i4>
      </vt:variant>
      <vt:variant>
        <vt:i4>5</vt:i4>
      </vt:variant>
      <vt:variant>
        <vt:lpwstr>mailto:linda.kecsekmethy@eon-hungaria.com</vt:lpwstr>
      </vt:variant>
      <vt:variant>
        <vt:lpwstr/>
      </vt:variant>
      <vt:variant>
        <vt:i4>6553693</vt:i4>
      </vt:variant>
      <vt:variant>
        <vt:i4>72</vt:i4>
      </vt:variant>
      <vt:variant>
        <vt:i4>0</vt:i4>
      </vt:variant>
      <vt:variant>
        <vt:i4>5</vt:i4>
      </vt:variant>
      <vt:variant>
        <vt:lpwstr>mailto:laszlone.kollar@eon-hungaria.com</vt:lpwstr>
      </vt:variant>
      <vt:variant>
        <vt:lpwstr/>
      </vt:variant>
      <vt:variant>
        <vt:i4>1507378</vt:i4>
      </vt:variant>
      <vt:variant>
        <vt:i4>69</vt:i4>
      </vt:variant>
      <vt:variant>
        <vt:i4>0</vt:i4>
      </vt:variant>
      <vt:variant>
        <vt:i4>5</vt:i4>
      </vt:variant>
      <vt:variant>
        <vt:lpwstr>mailto:valeria.bernat@eon-hungaria.com</vt:lpwstr>
      </vt:variant>
      <vt:variant>
        <vt:lpwstr/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_Toc233514643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_Toc233514642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_Toc233514641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_Toc233514640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_Toc233514639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_Toc233514638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_Toc233514637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_Toc233514636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_Toc233514635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_Toc233514634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_Toc233514633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Orbán Jenő</dc:creator>
  <cp:lastModifiedBy>A25753</cp:lastModifiedBy>
  <cp:revision>3</cp:revision>
  <cp:lastPrinted>2009-08-03T07:21:00Z</cp:lastPrinted>
  <dcterms:created xsi:type="dcterms:W3CDTF">2011-11-21T13:45:00Z</dcterms:created>
  <dcterms:modified xsi:type="dcterms:W3CDTF">2011-11-22T09:53:00Z</dcterms:modified>
</cp:coreProperties>
</file>